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5DDD4" w14:textId="3652916E" w:rsidR="0040207A" w:rsidRPr="00F5180C" w:rsidRDefault="0001106D" w:rsidP="00F5180C">
      <w:pPr>
        <w:pStyle w:val="Tytu"/>
        <w:spacing w:before="240" w:line="288" w:lineRule="auto"/>
        <w:jc w:val="center"/>
        <w:rPr>
          <w:rFonts w:asciiTheme="minorHAnsi" w:hAnsiTheme="minorHAnsi" w:cstheme="minorHAnsi"/>
          <w:b/>
          <w:bCs/>
          <w:color w:val="000000" w:themeColor="text1"/>
          <w:sz w:val="32"/>
          <w:szCs w:val="32"/>
        </w:rPr>
      </w:pPr>
      <w:r>
        <w:rPr>
          <w:rFonts w:asciiTheme="minorHAnsi" w:hAnsiTheme="minorHAnsi" w:cstheme="minorHAnsi"/>
          <w:b/>
          <w:bCs/>
          <w:color w:val="000000" w:themeColor="text1"/>
          <w:sz w:val="32"/>
          <w:szCs w:val="32"/>
        </w:rPr>
        <w:t>Część</w:t>
      </w:r>
      <w:r w:rsidR="00F5180C">
        <w:rPr>
          <w:rFonts w:asciiTheme="minorHAnsi" w:hAnsiTheme="minorHAnsi" w:cstheme="minorHAnsi"/>
          <w:b/>
          <w:bCs/>
          <w:color w:val="000000" w:themeColor="text1"/>
          <w:sz w:val="32"/>
          <w:szCs w:val="32"/>
        </w:rPr>
        <w:t xml:space="preserve"> 2 - </w:t>
      </w:r>
      <w:r w:rsidR="00FC45A7" w:rsidRPr="00F5180C">
        <w:rPr>
          <w:rFonts w:asciiTheme="minorHAnsi" w:hAnsiTheme="minorHAnsi" w:cstheme="minorHAnsi"/>
          <w:b/>
          <w:bCs/>
          <w:color w:val="000000" w:themeColor="text1"/>
          <w:sz w:val="32"/>
          <w:szCs w:val="32"/>
        </w:rPr>
        <w:t>System kolejkowy</w:t>
      </w:r>
      <w:r w:rsidR="00F5180C" w:rsidRPr="00F5180C">
        <w:rPr>
          <w:rFonts w:asciiTheme="minorHAnsi" w:hAnsiTheme="minorHAnsi" w:cstheme="minorHAnsi"/>
          <w:b/>
          <w:bCs/>
          <w:color w:val="000000" w:themeColor="text1"/>
          <w:sz w:val="32"/>
          <w:szCs w:val="32"/>
        </w:rPr>
        <w:t xml:space="preserve"> z wdrożeniem</w:t>
      </w:r>
      <w:r w:rsidR="00B50F65" w:rsidRPr="00F5180C">
        <w:rPr>
          <w:rFonts w:asciiTheme="minorHAnsi" w:hAnsiTheme="minorHAnsi" w:cstheme="minorHAnsi"/>
          <w:b/>
          <w:bCs/>
          <w:color w:val="000000" w:themeColor="text1"/>
          <w:sz w:val="32"/>
          <w:szCs w:val="32"/>
        </w:rPr>
        <w:t>.</w:t>
      </w:r>
    </w:p>
    <w:p w14:paraId="29C622CD" w14:textId="77777777" w:rsidR="0040207A" w:rsidRPr="00F1647C" w:rsidRDefault="0040207A" w:rsidP="0040207A">
      <w:pPr>
        <w:pStyle w:val="Nagwek1"/>
        <w:numPr>
          <w:ilvl w:val="0"/>
          <w:numId w:val="21"/>
        </w:numPr>
        <w:tabs>
          <w:tab w:val="num" w:pos="360"/>
        </w:tabs>
        <w:spacing w:line="288" w:lineRule="auto"/>
        <w:ind w:left="426" w:hanging="426"/>
        <w:rPr>
          <w:rFonts w:asciiTheme="minorHAnsi" w:hAnsiTheme="minorHAnsi" w:cstheme="minorHAnsi"/>
          <w:color w:val="000000" w:themeColor="text1"/>
        </w:rPr>
      </w:pPr>
      <w:r w:rsidRPr="00F1647C">
        <w:rPr>
          <w:rFonts w:asciiTheme="minorHAnsi" w:hAnsiTheme="minorHAnsi" w:cstheme="minorHAnsi"/>
          <w:color w:val="000000" w:themeColor="text1"/>
        </w:rPr>
        <w:t>Minimalne wymagania jakie musi spełniać system do obsługi kolejek. Podstawowe założenia</w:t>
      </w:r>
    </w:p>
    <w:p w14:paraId="3131E21F"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System musi składać się co najmniej z następujących modułów:</w:t>
      </w:r>
    </w:p>
    <w:p w14:paraId="61BC9C52" w14:textId="77777777" w:rsidR="0040207A" w:rsidRPr="00F1647C" w:rsidRDefault="0040207A" w:rsidP="0040207A">
      <w:pPr>
        <w:pStyle w:val="Akapitzlist"/>
        <w:numPr>
          <w:ilvl w:val="0"/>
          <w:numId w:val="1"/>
        </w:numPr>
        <w:spacing w:before="240" w:after="0" w:line="288" w:lineRule="auto"/>
        <w:ind w:left="426" w:hanging="426"/>
        <w:jc w:val="both"/>
        <w:rPr>
          <w:rFonts w:cstheme="minorHAnsi"/>
          <w:color w:val="000000" w:themeColor="text1"/>
        </w:rPr>
      </w:pPr>
      <w:r w:rsidRPr="00F1647C">
        <w:rPr>
          <w:rFonts w:cstheme="minorHAnsi"/>
          <w:color w:val="000000" w:themeColor="text1"/>
        </w:rPr>
        <w:t>Moduł do drukowania biletów przez personel wraz z możliwością konfiguracji systemu</w:t>
      </w:r>
    </w:p>
    <w:p w14:paraId="1BC5E68F" w14:textId="77777777" w:rsidR="0040207A" w:rsidRPr="00F1647C" w:rsidRDefault="0040207A" w:rsidP="0040207A">
      <w:pPr>
        <w:pStyle w:val="Akapitzlist"/>
        <w:numPr>
          <w:ilvl w:val="0"/>
          <w:numId w:val="1"/>
        </w:numPr>
        <w:spacing w:before="240" w:after="0" w:line="288" w:lineRule="auto"/>
        <w:ind w:left="426" w:hanging="426"/>
        <w:jc w:val="both"/>
        <w:rPr>
          <w:rFonts w:cstheme="minorHAnsi"/>
          <w:color w:val="000000" w:themeColor="text1"/>
        </w:rPr>
      </w:pPr>
      <w:r w:rsidRPr="00F1647C">
        <w:rPr>
          <w:rFonts w:cstheme="minorHAnsi"/>
          <w:color w:val="000000" w:themeColor="text1"/>
        </w:rPr>
        <w:t>Moduł do drukowania biletów przez klientów/pacjentów</w:t>
      </w:r>
    </w:p>
    <w:p w14:paraId="122ABD97" w14:textId="77777777" w:rsidR="0040207A" w:rsidRPr="00F1647C" w:rsidRDefault="0040207A" w:rsidP="0040207A">
      <w:pPr>
        <w:pStyle w:val="Akapitzlist"/>
        <w:numPr>
          <w:ilvl w:val="0"/>
          <w:numId w:val="1"/>
        </w:numPr>
        <w:spacing w:before="240" w:after="0" w:line="288" w:lineRule="auto"/>
        <w:ind w:left="426" w:hanging="426"/>
        <w:jc w:val="both"/>
        <w:rPr>
          <w:rFonts w:cstheme="minorHAnsi"/>
          <w:color w:val="000000" w:themeColor="text1"/>
        </w:rPr>
      </w:pPr>
      <w:r w:rsidRPr="00F1647C">
        <w:rPr>
          <w:rFonts w:cstheme="minorHAnsi"/>
          <w:color w:val="000000" w:themeColor="text1"/>
        </w:rPr>
        <w:t>Moduł do wyświetlania informacji na wyświetlaczach centralnych montowanych w poczekalniach i na korytarzach</w:t>
      </w:r>
    </w:p>
    <w:p w14:paraId="0CB801D5" w14:textId="77777777" w:rsidR="0040207A" w:rsidRPr="00F1647C" w:rsidRDefault="0040207A" w:rsidP="0040207A">
      <w:pPr>
        <w:pStyle w:val="Akapitzlist"/>
        <w:numPr>
          <w:ilvl w:val="0"/>
          <w:numId w:val="1"/>
        </w:numPr>
        <w:spacing w:before="240" w:after="0" w:line="288" w:lineRule="auto"/>
        <w:ind w:left="426" w:hanging="426"/>
        <w:jc w:val="both"/>
        <w:rPr>
          <w:rFonts w:cstheme="minorHAnsi"/>
          <w:color w:val="000000" w:themeColor="text1"/>
        </w:rPr>
      </w:pPr>
      <w:r w:rsidRPr="00F1647C">
        <w:rPr>
          <w:rFonts w:cstheme="minorHAnsi"/>
          <w:color w:val="000000" w:themeColor="text1"/>
        </w:rPr>
        <w:t>Moduł do wyświetlania informacji na wyświetlaczach stanowiskowych montowanych na stanowiskach oraz przy drzwiach</w:t>
      </w:r>
    </w:p>
    <w:p w14:paraId="0A2AEFCB" w14:textId="77777777" w:rsidR="0040207A" w:rsidRPr="00F1647C" w:rsidRDefault="0040207A" w:rsidP="0040207A">
      <w:pPr>
        <w:pStyle w:val="Akapitzlist"/>
        <w:numPr>
          <w:ilvl w:val="0"/>
          <w:numId w:val="1"/>
        </w:numPr>
        <w:spacing w:before="240" w:after="0" w:line="288" w:lineRule="auto"/>
        <w:ind w:left="426" w:hanging="426"/>
        <w:jc w:val="both"/>
        <w:rPr>
          <w:rFonts w:cstheme="minorHAnsi"/>
          <w:color w:val="000000" w:themeColor="text1"/>
        </w:rPr>
      </w:pPr>
      <w:r w:rsidRPr="00F1647C">
        <w:rPr>
          <w:rFonts w:cstheme="minorHAnsi"/>
          <w:color w:val="000000" w:themeColor="text1"/>
        </w:rPr>
        <w:t>Moduł przywoławczy do obsługi kolejek (służący do wywoływania klientów/pacjentów) z kolejki</w:t>
      </w:r>
    </w:p>
    <w:p w14:paraId="2C3E070E" w14:textId="77777777" w:rsidR="0040207A" w:rsidRPr="00F1647C" w:rsidRDefault="0040207A" w:rsidP="0040207A">
      <w:pPr>
        <w:pStyle w:val="Akapitzlist"/>
        <w:numPr>
          <w:ilvl w:val="0"/>
          <w:numId w:val="1"/>
        </w:numPr>
        <w:spacing w:before="240" w:after="0" w:line="288" w:lineRule="auto"/>
        <w:ind w:left="426" w:hanging="426"/>
        <w:jc w:val="both"/>
        <w:rPr>
          <w:rFonts w:cstheme="minorHAnsi"/>
          <w:color w:val="000000" w:themeColor="text1"/>
        </w:rPr>
      </w:pPr>
      <w:r w:rsidRPr="00F1647C">
        <w:rPr>
          <w:rFonts w:cstheme="minorHAnsi"/>
          <w:color w:val="000000" w:themeColor="text1"/>
        </w:rPr>
        <w:t>Centralny serwer do obsługi powyższych modułów na którym zapisywane będą wszystkie dane wygenerowane w powyższych modułach.</w:t>
      </w:r>
    </w:p>
    <w:p w14:paraId="62A1626D"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Główne wyświetlacze prezentujące informacje dla klientów muszą pracować w rozdzielczości minimum Full HD tj. 1920x1080px.</w:t>
      </w:r>
    </w:p>
    <w:p w14:paraId="6449CE3B"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Wyświetlacze montowane na stanowiskach musza obsługiwać rozdzielczość minimum 1200x800px.</w:t>
      </w:r>
    </w:p>
    <w:p w14:paraId="7E799714"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System musi posiadać wygodny instalator oprogramowania serwera, zarówno dla systemu Windows jak i Linux publikowany w sposób jawny na stronie internetowej producenta rozwiązania.</w:t>
      </w:r>
    </w:p>
    <w:p w14:paraId="19A5DED1"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Baza danych dla systemu powinna działać na systemie operacyjnym Windows lub Linux.</w:t>
      </w:r>
    </w:p>
    <w:p w14:paraId="0B61B7D8"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Producent musi publikować na swojej stronie internetowej pełną instrukcję obsługi dla wszystkich modułów systemu.</w:t>
      </w:r>
    </w:p>
    <w:p w14:paraId="3ED68A9F"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System musi zapewniać obsługę wielu kolejek przez jednego realizującego.</w:t>
      </w:r>
    </w:p>
    <w:p w14:paraId="4790D598"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System musi zapewniać obsługę jednej kolejki przez wielu realizujących w różnych miejscach.</w:t>
      </w:r>
    </w:p>
    <w:p w14:paraId="1A5F0E46"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Wymagana automatyczna rejestracja w systemie takich składników jak wyświetlacze, urządzenia do samodzielnego drukowania biletów przez klientów i wyświetlacze stanowiskowe bez konieczności ich ręcznego dodawania do bazy.</w:t>
      </w:r>
    </w:p>
    <w:p w14:paraId="4BB3560A"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 xml:space="preserve">W systemie musi być możliwość montażu nie ograniczonej ilości Wyświetlaczy centralnych montowanych w poczekalniach i na korytarzach a informacje o </w:t>
      </w:r>
      <w:proofErr w:type="spellStart"/>
      <w:r w:rsidRPr="00F1647C">
        <w:rPr>
          <w:rFonts w:cstheme="minorHAnsi"/>
          <w:color w:val="000000" w:themeColor="text1"/>
        </w:rPr>
        <w:t>wywołaniach</w:t>
      </w:r>
      <w:proofErr w:type="spellEnd"/>
      <w:r w:rsidRPr="00F1647C">
        <w:rPr>
          <w:rFonts w:cstheme="minorHAnsi"/>
          <w:color w:val="000000" w:themeColor="text1"/>
        </w:rPr>
        <w:t xml:space="preserve"> mogą być wyświetlane na dowolnej ilości wyświetlaczy.</w:t>
      </w:r>
    </w:p>
    <w:p w14:paraId="39F8A9D4"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lastRenderedPageBreak/>
        <w:t>System musi być tak zaprojektowany, aby na każdym z wyświetlaczy centralnych było możliwe wyświetlanie innych reklam.</w:t>
      </w:r>
    </w:p>
    <w:p w14:paraId="13980EF2"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System musi być tak zaprojektowany, aby na każdym z wyświetlaczy stanowiskowych było możliwe wyświetlanie innych reklam.</w:t>
      </w:r>
    </w:p>
    <w:p w14:paraId="4B822717"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System musi umożliwiać zapisywanie ustawień w trybie „dla wszystkich” co oznacza, iż musi być możliwość konfiguracji jednego wyświetlacza i opcja „Zapisz dla wszystkich wyświetlaczy”.  Powyższe dotyczy zarówno wyświetlaczy centralnych jak i stanowiskowych oraz urządzeń do drukowana biletów przez klientów.</w:t>
      </w:r>
    </w:p>
    <w:p w14:paraId="5B227AA4"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 xml:space="preserve">System musi umożliwić zdalne wygaszenie, wyłączenie oraz restart urządzeń z jednego miejsca bez konieczności logowania się na te urządzenia. Oznacza to, iż użytkownik, który ma załączony jeden z modułów systemu może wydać jedną z następujących komend dla innych modułów: </w:t>
      </w:r>
    </w:p>
    <w:p w14:paraId="54C7C4E3" w14:textId="77777777" w:rsidR="0040207A" w:rsidRPr="00F1647C" w:rsidRDefault="0040207A" w:rsidP="0040207A">
      <w:pPr>
        <w:pStyle w:val="Akapitzlist"/>
        <w:numPr>
          <w:ilvl w:val="0"/>
          <w:numId w:val="20"/>
        </w:numPr>
        <w:spacing w:before="240" w:after="0" w:line="288" w:lineRule="auto"/>
        <w:ind w:left="426" w:hanging="426"/>
        <w:jc w:val="both"/>
        <w:rPr>
          <w:rFonts w:cstheme="minorHAnsi"/>
          <w:color w:val="000000" w:themeColor="text1"/>
        </w:rPr>
      </w:pPr>
      <w:r w:rsidRPr="00F1647C">
        <w:rPr>
          <w:rFonts w:cstheme="minorHAnsi"/>
          <w:color w:val="000000" w:themeColor="text1"/>
        </w:rPr>
        <w:t>Wyłącz</w:t>
      </w:r>
    </w:p>
    <w:p w14:paraId="0ED9141B" w14:textId="77777777" w:rsidR="0040207A" w:rsidRPr="00F1647C" w:rsidRDefault="0040207A" w:rsidP="0040207A">
      <w:pPr>
        <w:pStyle w:val="Akapitzlist"/>
        <w:numPr>
          <w:ilvl w:val="0"/>
          <w:numId w:val="20"/>
        </w:numPr>
        <w:spacing w:before="240" w:after="0" w:line="288" w:lineRule="auto"/>
        <w:ind w:left="426" w:hanging="426"/>
        <w:jc w:val="both"/>
        <w:rPr>
          <w:rFonts w:cstheme="minorHAnsi"/>
          <w:color w:val="000000" w:themeColor="text1"/>
        </w:rPr>
      </w:pPr>
      <w:r w:rsidRPr="00F1647C">
        <w:rPr>
          <w:rFonts w:cstheme="minorHAnsi"/>
          <w:color w:val="000000" w:themeColor="text1"/>
        </w:rPr>
        <w:t>Tryb czuwania</w:t>
      </w:r>
    </w:p>
    <w:p w14:paraId="38E508E8" w14:textId="77777777" w:rsidR="0040207A" w:rsidRPr="00F1647C" w:rsidRDefault="0040207A" w:rsidP="0040207A">
      <w:pPr>
        <w:pStyle w:val="Akapitzlist"/>
        <w:numPr>
          <w:ilvl w:val="0"/>
          <w:numId w:val="20"/>
        </w:numPr>
        <w:spacing w:before="240" w:after="0" w:line="288" w:lineRule="auto"/>
        <w:ind w:left="426" w:hanging="426"/>
        <w:jc w:val="both"/>
        <w:rPr>
          <w:rFonts w:cstheme="minorHAnsi"/>
          <w:color w:val="000000" w:themeColor="text1"/>
        </w:rPr>
      </w:pPr>
      <w:r w:rsidRPr="00F1647C">
        <w:rPr>
          <w:rFonts w:cstheme="minorHAnsi"/>
          <w:color w:val="000000" w:themeColor="text1"/>
        </w:rPr>
        <w:t>Wznów z trybu czuwania</w:t>
      </w:r>
    </w:p>
    <w:p w14:paraId="45936F7E" w14:textId="77777777" w:rsidR="0040207A" w:rsidRPr="00F1647C" w:rsidRDefault="0040207A" w:rsidP="0040207A">
      <w:pPr>
        <w:pStyle w:val="Akapitzlist"/>
        <w:numPr>
          <w:ilvl w:val="0"/>
          <w:numId w:val="20"/>
        </w:numPr>
        <w:spacing w:before="240" w:after="0" w:line="288" w:lineRule="auto"/>
        <w:ind w:left="426" w:hanging="426"/>
        <w:jc w:val="both"/>
        <w:rPr>
          <w:rFonts w:cstheme="minorHAnsi"/>
          <w:color w:val="000000" w:themeColor="text1"/>
        </w:rPr>
      </w:pPr>
      <w:r w:rsidRPr="00F1647C">
        <w:rPr>
          <w:rFonts w:cstheme="minorHAnsi"/>
          <w:color w:val="000000" w:themeColor="text1"/>
        </w:rPr>
        <w:t>Restart.</w:t>
      </w:r>
    </w:p>
    <w:p w14:paraId="44290BFD"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Powyższe dotyczy to wyświetlaczy centralnych jak i stanowiskowych oraz urządzeń do drukowana biletów przez klientów.</w:t>
      </w:r>
    </w:p>
    <w:p w14:paraId="75BDD33B"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System musi zapewniać mechanizm centralnej aktualizacji bieżącej co oznacza, iż aktualizacji podlega wyłącznie jedno stanowisko natomiast reszta systemu ma zostać zaktualizowana automatycznie, bez potrzeby ingerencji w fizyczne urządzenia ani logowania się zdalnego na te urządzenia. Dotyczy to wyświetlaczy centralnych jak i stanowiskowych oraz urządzeń do drukowana biletów przez klientów a także modułów użytkownika, który wywołuje bilety oraz je drukuje.</w:t>
      </w:r>
    </w:p>
    <w:p w14:paraId="0E5D74F9" w14:textId="77777777" w:rsidR="0040207A" w:rsidRPr="00F1647C" w:rsidRDefault="0040207A" w:rsidP="0040207A">
      <w:pPr>
        <w:pStyle w:val="Nagwek1"/>
        <w:numPr>
          <w:ilvl w:val="0"/>
          <w:numId w:val="21"/>
        </w:numPr>
        <w:tabs>
          <w:tab w:val="num" w:pos="360"/>
        </w:tabs>
        <w:spacing w:line="288" w:lineRule="auto"/>
        <w:ind w:left="426" w:hanging="426"/>
        <w:rPr>
          <w:rFonts w:asciiTheme="minorHAnsi" w:hAnsiTheme="minorHAnsi" w:cstheme="minorHAnsi"/>
          <w:color w:val="000000" w:themeColor="text1"/>
        </w:rPr>
      </w:pPr>
      <w:r w:rsidRPr="00F1647C">
        <w:rPr>
          <w:rFonts w:asciiTheme="minorHAnsi" w:hAnsiTheme="minorHAnsi" w:cstheme="minorHAnsi"/>
          <w:color w:val="000000" w:themeColor="text1"/>
        </w:rPr>
        <w:t>Minimalne wymagania jakie musi spełniać Moduł do drukowania biletów przez personel wraz z możliwością konfiguracji systemu</w:t>
      </w:r>
    </w:p>
    <w:p w14:paraId="325D35B9" w14:textId="5AE0A323"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 xml:space="preserve">Ma to być oprogramowanie, do którego producent dostarcza wygodny instalator, które można zainstalować na 64 </w:t>
      </w:r>
      <w:r w:rsidRPr="003E2D8E">
        <w:rPr>
          <w:rFonts w:cstheme="minorHAnsi"/>
          <w:color w:val="000000" w:themeColor="text1"/>
        </w:rPr>
        <w:t xml:space="preserve">bitowym systemie operacyjnym </w:t>
      </w:r>
      <w:r w:rsidR="003E2D8E" w:rsidRPr="003E2D8E">
        <w:rPr>
          <w:rFonts w:cstheme="minorHAnsi"/>
          <w:color w:val="000000" w:themeColor="text1"/>
        </w:rPr>
        <w:t>Windows</w:t>
      </w:r>
      <w:r w:rsidRPr="003E2D8E">
        <w:rPr>
          <w:rFonts w:cstheme="minorHAnsi"/>
          <w:color w:val="000000" w:themeColor="text1"/>
        </w:rPr>
        <w:t xml:space="preserve"> </w:t>
      </w:r>
      <w:r w:rsidR="009E1596" w:rsidRPr="003E2D8E">
        <w:rPr>
          <w:rFonts w:cstheme="minorHAnsi"/>
          <w:color w:val="000000" w:themeColor="text1"/>
        </w:rPr>
        <w:t>11</w:t>
      </w:r>
      <w:r w:rsidRPr="003E2D8E">
        <w:rPr>
          <w:rFonts w:cstheme="minorHAnsi"/>
          <w:color w:val="000000" w:themeColor="text1"/>
        </w:rPr>
        <w:t xml:space="preserve"> lub nowszym</w:t>
      </w:r>
      <w:r w:rsidRPr="00F1647C">
        <w:rPr>
          <w:rFonts w:cstheme="minorHAnsi"/>
          <w:color w:val="000000" w:themeColor="text1"/>
        </w:rPr>
        <w:t>. Instalator musi być publikowany w sposób jawny na stronie internetowej producenta.</w:t>
      </w:r>
    </w:p>
    <w:p w14:paraId="3CE2B5B3"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Obsługa (w tym wydruki) co najmniej 12 kolejek jednocześnie na jednym ekranie (przy rozdzielczości Full HD) bez konieczności przełączania widoku pomiędzy oknami oraz przewijania ekranu.</w:t>
      </w:r>
    </w:p>
    <w:p w14:paraId="60617668"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Możliwość tworzenia szablonów zestawów różnych kolejek na każdy dzień tygodnia.</w:t>
      </w:r>
    </w:p>
    <w:p w14:paraId="16086094"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lastRenderedPageBreak/>
        <w:t>Możliwość zapamiętywania utworzonego widoku ekranu jako profilu oraz późniejsze otwieranie takich profili.</w:t>
      </w:r>
    </w:p>
    <w:p w14:paraId="5A6DDDB6"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Możliwość określenia następujących parametrów biletu przed jego wydrukiem:</w:t>
      </w:r>
    </w:p>
    <w:p w14:paraId="43DF880D" w14:textId="77777777" w:rsidR="0040207A" w:rsidRPr="00F1647C" w:rsidRDefault="0040207A" w:rsidP="0040207A">
      <w:pPr>
        <w:pStyle w:val="Akapitzlist"/>
        <w:numPr>
          <w:ilvl w:val="0"/>
          <w:numId w:val="2"/>
        </w:numPr>
        <w:spacing w:before="240" w:after="0" w:line="288" w:lineRule="auto"/>
        <w:ind w:left="426" w:hanging="426"/>
        <w:jc w:val="both"/>
        <w:rPr>
          <w:rFonts w:cstheme="minorHAnsi"/>
          <w:color w:val="000000" w:themeColor="text1"/>
        </w:rPr>
      </w:pPr>
      <w:r w:rsidRPr="00F1647C">
        <w:rPr>
          <w:rFonts w:cstheme="minorHAnsi"/>
          <w:color w:val="000000" w:themeColor="text1"/>
        </w:rPr>
        <w:t>Data, dla której bilet będzie ważny</w:t>
      </w:r>
    </w:p>
    <w:p w14:paraId="71733B01" w14:textId="77777777" w:rsidR="0040207A" w:rsidRPr="00F1647C" w:rsidRDefault="0040207A" w:rsidP="0040207A">
      <w:pPr>
        <w:pStyle w:val="Akapitzlist"/>
        <w:numPr>
          <w:ilvl w:val="0"/>
          <w:numId w:val="2"/>
        </w:numPr>
        <w:spacing w:before="240" w:after="0" w:line="288" w:lineRule="auto"/>
        <w:ind w:left="426" w:hanging="426"/>
        <w:jc w:val="both"/>
        <w:rPr>
          <w:rFonts w:cstheme="minorHAnsi"/>
          <w:color w:val="000000" w:themeColor="text1"/>
        </w:rPr>
      </w:pPr>
      <w:r w:rsidRPr="00F1647C">
        <w:rPr>
          <w:rFonts w:cstheme="minorHAnsi"/>
          <w:color w:val="000000" w:themeColor="text1"/>
        </w:rPr>
        <w:t>Wpisanie komentarza, który będzie widoczny dla osób realizujących wywołania biletów</w:t>
      </w:r>
    </w:p>
    <w:p w14:paraId="6CAB7EDC" w14:textId="77777777" w:rsidR="0040207A" w:rsidRPr="00F1647C" w:rsidRDefault="0040207A" w:rsidP="0040207A">
      <w:pPr>
        <w:pStyle w:val="Akapitzlist"/>
        <w:numPr>
          <w:ilvl w:val="0"/>
          <w:numId w:val="2"/>
        </w:numPr>
        <w:spacing w:before="240" w:after="0" w:line="288" w:lineRule="auto"/>
        <w:ind w:left="426" w:hanging="426"/>
        <w:jc w:val="both"/>
        <w:rPr>
          <w:rFonts w:cstheme="minorHAnsi"/>
          <w:color w:val="000000" w:themeColor="text1"/>
        </w:rPr>
      </w:pPr>
      <w:r w:rsidRPr="00F1647C">
        <w:rPr>
          <w:rFonts w:cstheme="minorHAnsi"/>
          <w:color w:val="000000" w:themeColor="text1"/>
        </w:rPr>
        <w:t>Uprawnienia biletu (np. bez kolejki)</w:t>
      </w:r>
    </w:p>
    <w:p w14:paraId="0A2EB489" w14:textId="77777777" w:rsidR="0040207A" w:rsidRPr="00F1647C" w:rsidRDefault="0040207A" w:rsidP="0040207A">
      <w:pPr>
        <w:pStyle w:val="Akapitzlist"/>
        <w:numPr>
          <w:ilvl w:val="0"/>
          <w:numId w:val="2"/>
        </w:numPr>
        <w:spacing w:before="240" w:after="0" w:line="288" w:lineRule="auto"/>
        <w:ind w:left="426" w:hanging="426"/>
        <w:jc w:val="both"/>
        <w:rPr>
          <w:rFonts w:cstheme="minorHAnsi"/>
          <w:color w:val="000000" w:themeColor="text1"/>
        </w:rPr>
      </w:pPr>
      <w:r w:rsidRPr="00F1647C">
        <w:rPr>
          <w:rFonts w:cstheme="minorHAnsi"/>
          <w:color w:val="000000" w:themeColor="text1"/>
        </w:rPr>
        <w:t>Określenie biletu uprzywilejowanego (dla niepełnosprawnych, niepełnosprawnych potrzebujących pomocy personelu oraz kobiet w ciąży)</w:t>
      </w:r>
    </w:p>
    <w:p w14:paraId="3CD0B3ED" w14:textId="77777777" w:rsidR="0040207A" w:rsidRPr="00F1647C" w:rsidRDefault="0040207A" w:rsidP="0040207A">
      <w:pPr>
        <w:pStyle w:val="Akapitzlist"/>
        <w:numPr>
          <w:ilvl w:val="0"/>
          <w:numId w:val="2"/>
        </w:numPr>
        <w:spacing w:before="240" w:after="0" w:line="288" w:lineRule="auto"/>
        <w:ind w:left="426" w:hanging="426"/>
        <w:jc w:val="both"/>
        <w:rPr>
          <w:rFonts w:cstheme="minorHAnsi"/>
          <w:color w:val="000000" w:themeColor="text1"/>
        </w:rPr>
      </w:pPr>
      <w:r w:rsidRPr="00F1647C">
        <w:rPr>
          <w:rFonts w:cstheme="minorHAnsi"/>
          <w:color w:val="000000" w:themeColor="text1"/>
        </w:rPr>
        <w:t>Zablokowanie wydruku biletu i wygenerowanie go wyłącznie wirtualnie w systemie.</w:t>
      </w:r>
    </w:p>
    <w:p w14:paraId="2D9361DE"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Możliwość usunięcia kolejki z widoku.</w:t>
      </w:r>
    </w:p>
    <w:p w14:paraId="0A1E422A"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Widok podstawowy musi wyświetlać również nazwę kolejki oraz jej symbol.</w:t>
      </w:r>
    </w:p>
    <w:p w14:paraId="45DD07CB"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Możliwość podglądu wszystkich wydrukowanych biletów z każdej wczytanej kolejki.</w:t>
      </w:r>
    </w:p>
    <w:p w14:paraId="4B80DBF9"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Możliwość usuwania wydrukowanych biletów z systemu dla każdej wczytanej kolejki.</w:t>
      </w:r>
    </w:p>
    <w:p w14:paraId="2983C882"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Możliwość podglądu biletów które zostały odłożone na później przez osoby realizujące kolejki oraz ich natychmiastowe przywracanie do realizacji w kolejce.</w:t>
      </w:r>
    </w:p>
    <w:p w14:paraId="3FAFF007"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Możliwość podglądu biletów usuniętych z kolejki (zarówno przez personel realizujący jak i drukujący bilety) oraz ich przywracanie do kolejki.</w:t>
      </w:r>
    </w:p>
    <w:p w14:paraId="5B981D59"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Możliwość podglądu biletów zrealizowanych oraz ich natychmiastowe przywracanie do ponownej realizacji.</w:t>
      </w:r>
    </w:p>
    <w:p w14:paraId="75AAD33E" w14:textId="77777777" w:rsidR="0040207A" w:rsidRPr="00F1647C" w:rsidRDefault="0040207A" w:rsidP="0040207A">
      <w:pPr>
        <w:pStyle w:val="Nagwek2"/>
        <w:numPr>
          <w:ilvl w:val="1"/>
          <w:numId w:val="21"/>
        </w:numPr>
        <w:tabs>
          <w:tab w:val="num" w:pos="360"/>
        </w:tabs>
        <w:spacing w:before="240" w:line="288" w:lineRule="auto"/>
        <w:ind w:left="709" w:hanging="709"/>
        <w:rPr>
          <w:rFonts w:asciiTheme="minorHAnsi" w:hAnsiTheme="minorHAnsi" w:cstheme="minorHAnsi"/>
          <w:color w:val="000000" w:themeColor="text1"/>
        </w:rPr>
      </w:pPr>
      <w:r w:rsidRPr="00F1647C">
        <w:rPr>
          <w:rFonts w:asciiTheme="minorHAnsi" w:hAnsiTheme="minorHAnsi" w:cstheme="minorHAnsi"/>
          <w:color w:val="000000" w:themeColor="text1"/>
        </w:rPr>
        <w:t>Możliwość konfiguracji systemu w zakresie dodawania, zmiany i usuwania miejsc obsługi kolejek (stanowisk w których bilety będą realizowane)</w:t>
      </w:r>
    </w:p>
    <w:p w14:paraId="3576F1A7" w14:textId="77777777" w:rsidR="0040207A" w:rsidRPr="00F1647C" w:rsidRDefault="0040207A" w:rsidP="0040207A">
      <w:pPr>
        <w:pStyle w:val="Akapitzlist"/>
        <w:numPr>
          <w:ilvl w:val="0"/>
          <w:numId w:val="3"/>
        </w:numPr>
        <w:spacing w:before="240" w:after="0" w:line="288" w:lineRule="auto"/>
        <w:ind w:left="426" w:hanging="426"/>
        <w:jc w:val="both"/>
        <w:rPr>
          <w:rFonts w:cstheme="minorHAnsi"/>
          <w:color w:val="000000" w:themeColor="text1"/>
        </w:rPr>
      </w:pPr>
      <w:r w:rsidRPr="00F1647C">
        <w:rPr>
          <w:rFonts w:cstheme="minorHAnsi"/>
          <w:color w:val="000000" w:themeColor="text1"/>
        </w:rPr>
        <w:t>Określenie nazwy miejsca</w:t>
      </w:r>
    </w:p>
    <w:p w14:paraId="2F215E86" w14:textId="77777777" w:rsidR="0040207A" w:rsidRPr="00F1647C" w:rsidRDefault="0040207A" w:rsidP="0040207A">
      <w:pPr>
        <w:pStyle w:val="Akapitzlist"/>
        <w:numPr>
          <w:ilvl w:val="0"/>
          <w:numId w:val="3"/>
        </w:numPr>
        <w:spacing w:before="240" w:after="0" w:line="288" w:lineRule="auto"/>
        <w:ind w:left="426" w:hanging="426"/>
        <w:jc w:val="both"/>
        <w:rPr>
          <w:rFonts w:cstheme="minorHAnsi"/>
          <w:color w:val="000000" w:themeColor="text1"/>
        </w:rPr>
      </w:pPr>
      <w:r w:rsidRPr="00F1647C">
        <w:rPr>
          <w:rFonts w:cstheme="minorHAnsi"/>
          <w:color w:val="000000" w:themeColor="text1"/>
        </w:rPr>
        <w:t xml:space="preserve">Określenie rodzaju stanowiska (Stanowisko, pokój, okienko, gabinet, skrzydło, piętro, sala, </w:t>
      </w:r>
      <w:proofErr w:type="spellStart"/>
      <w:r w:rsidRPr="00F1647C">
        <w:rPr>
          <w:rFonts w:cstheme="minorHAnsi"/>
          <w:color w:val="000000" w:themeColor="text1"/>
        </w:rPr>
        <w:t>box</w:t>
      </w:r>
      <w:proofErr w:type="spellEnd"/>
      <w:r w:rsidRPr="00F1647C">
        <w:rPr>
          <w:rFonts w:cstheme="minorHAnsi"/>
          <w:color w:val="000000" w:themeColor="text1"/>
        </w:rPr>
        <w:t>, kasa itp.)</w:t>
      </w:r>
    </w:p>
    <w:p w14:paraId="2E33FFC4" w14:textId="77777777" w:rsidR="0040207A" w:rsidRPr="00F1647C" w:rsidRDefault="0040207A" w:rsidP="0040207A">
      <w:pPr>
        <w:pStyle w:val="Akapitzlist"/>
        <w:numPr>
          <w:ilvl w:val="0"/>
          <w:numId w:val="3"/>
        </w:numPr>
        <w:spacing w:before="240" w:after="0" w:line="288" w:lineRule="auto"/>
        <w:ind w:left="426" w:hanging="426"/>
        <w:jc w:val="both"/>
        <w:rPr>
          <w:rFonts w:cstheme="minorHAnsi"/>
          <w:color w:val="000000" w:themeColor="text1"/>
        </w:rPr>
      </w:pPr>
      <w:r w:rsidRPr="00F1647C">
        <w:rPr>
          <w:rFonts w:cstheme="minorHAnsi"/>
          <w:color w:val="000000" w:themeColor="text1"/>
        </w:rPr>
        <w:t>Określenie numeru miejsca</w:t>
      </w:r>
    </w:p>
    <w:p w14:paraId="1BE7C7D0" w14:textId="77777777" w:rsidR="0040207A" w:rsidRPr="00F1647C" w:rsidRDefault="0040207A" w:rsidP="0040207A">
      <w:pPr>
        <w:pStyle w:val="Akapitzlist"/>
        <w:numPr>
          <w:ilvl w:val="0"/>
          <w:numId w:val="3"/>
        </w:numPr>
        <w:spacing w:before="240" w:after="0" w:line="288" w:lineRule="auto"/>
        <w:ind w:left="426" w:hanging="426"/>
        <w:jc w:val="both"/>
        <w:rPr>
          <w:rFonts w:cstheme="minorHAnsi"/>
          <w:color w:val="000000" w:themeColor="text1"/>
        </w:rPr>
      </w:pPr>
      <w:r w:rsidRPr="00F1647C">
        <w:rPr>
          <w:rFonts w:cstheme="minorHAnsi"/>
          <w:color w:val="000000" w:themeColor="text1"/>
        </w:rPr>
        <w:t>Możliwość uszczegółowienia miejsca (np. piętro, sala)</w:t>
      </w:r>
    </w:p>
    <w:p w14:paraId="25E94696" w14:textId="77777777" w:rsidR="0040207A" w:rsidRPr="00F1647C" w:rsidRDefault="0040207A" w:rsidP="0040207A">
      <w:pPr>
        <w:pStyle w:val="Akapitzlist"/>
        <w:numPr>
          <w:ilvl w:val="0"/>
          <w:numId w:val="3"/>
        </w:numPr>
        <w:spacing w:before="240" w:after="0" w:line="288" w:lineRule="auto"/>
        <w:ind w:left="426" w:hanging="426"/>
        <w:jc w:val="both"/>
        <w:rPr>
          <w:rFonts w:cstheme="minorHAnsi"/>
          <w:color w:val="000000" w:themeColor="text1"/>
        </w:rPr>
      </w:pPr>
      <w:r w:rsidRPr="00F1647C">
        <w:rPr>
          <w:rFonts w:cstheme="minorHAnsi"/>
          <w:color w:val="000000" w:themeColor="text1"/>
        </w:rPr>
        <w:t>Możliwość dodatkowego określenia liczbowego lub literowego</w:t>
      </w:r>
    </w:p>
    <w:p w14:paraId="0145C209" w14:textId="77777777" w:rsidR="0040207A" w:rsidRPr="00F1647C" w:rsidRDefault="0040207A" w:rsidP="0040207A">
      <w:pPr>
        <w:pStyle w:val="Akapitzlist"/>
        <w:numPr>
          <w:ilvl w:val="0"/>
          <w:numId w:val="3"/>
        </w:numPr>
        <w:spacing w:before="240" w:after="0" w:line="288" w:lineRule="auto"/>
        <w:ind w:left="426" w:hanging="426"/>
        <w:jc w:val="both"/>
        <w:rPr>
          <w:rFonts w:cstheme="minorHAnsi"/>
          <w:color w:val="000000" w:themeColor="text1"/>
        </w:rPr>
      </w:pPr>
      <w:r w:rsidRPr="00F1647C">
        <w:rPr>
          <w:rFonts w:cstheme="minorHAnsi"/>
          <w:color w:val="000000" w:themeColor="text1"/>
        </w:rPr>
        <w:t>Możliwość wykonania testu wywołania (spikera) np.: „Numer AB 1 Stanowisko 5 sala B” lub „Numer AB 1 Gabinet 9 piętro 3B” lub „Numer AB 1 stanowisko 3”</w:t>
      </w:r>
    </w:p>
    <w:p w14:paraId="6C318911" w14:textId="77777777" w:rsidR="0040207A" w:rsidRPr="00F1647C" w:rsidRDefault="0040207A" w:rsidP="0040207A">
      <w:pPr>
        <w:pStyle w:val="Akapitzlist"/>
        <w:numPr>
          <w:ilvl w:val="0"/>
          <w:numId w:val="3"/>
        </w:numPr>
        <w:spacing w:before="240" w:after="0" w:line="288" w:lineRule="auto"/>
        <w:ind w:left="426" w:hanging="426"/>
        <w:jc w:val="both"/>
        <w:rPr>
          <w:rFonts w:cstheme="minorHAnsi"/>
          <w:color w:val="000000" w:themeColor="text1"/>
        </w:rPr>
      </w:pPr>
      <w:r w:rsidRPr="00F1647C">
        <w:rPr>
          <w:rFonts w:cstheme="minorHAnsi"/>
          <w:color w:val="000000" w:themeColor="text1"/>
        </w:rPr>
        <w:t>Możliwość usuwania miejsca oraz jego przywracanie.</w:t>
      </w:r>
    </w:p>
    <w:p w14:paraId="43643B0D" w14:textId="77777777" w:rsidR="0040207A" w:rsidRPr="00F1647C" w:rsidRDefault="0040207A" w:rsidP="0040207A">
      <w:pPr>
        <w:pStyle w:val="Nagwek2"/>
        <w:numPr>
          <w:ilvl w:val="1"/>
          <w:numId w:val="21"/>
        </w:numPr>
        <w:tabs>
          <w:tab w:val="num" w:pos="360"/>
        </w:tabs>
        <w:spacing w:before="240" w:line="288" w:lineRule="auto"/>
        <w:ind w:left="709" w:hanging="709"/>
        <w:rPr>
          <w:rFonts w:asciiTheme="minorHAnsi" w:hAnsiTheme="minorHAnsi" w:cstheme="minorHAnsi"/>
          <w:color w:val="000000" w:themeColor="text1"/>
        </w:rPr>
      </w:pPr>
      <w:r w:rsidRPr="00F1647C">
        <w:rPr>
          <w:rFonts w:asciiTheme="minorHAnsi" w:hAnsiTheme="minorHAnsi" w:cstheme="minorHAnsi"/>
          <w:color w:val="000000" w:themeColor="text1"/>
        </w:rPr>
        <w:t>Dodawanie usuwanie oraz edycja nazw kolejek</w:t>
      </w:r>
    </w:p>
    <w:p w14:paraId="773A3A0F" w14:textId="77777777" w:rsidR="0040207A" w:rsidRPr="00F1647C" w:rsidRDefault="0040207A" w:rsidP="0040207A">
      <w:pPr>
        <w:pStyle w:val="Akapitzlist"/>
        <w:numPr>
          <w:ilvl w:val="0"/>
          <w:numId w:val="4"/>
        </w:numPr>
        <w:spacing w:before="240" w:after="0" w:line="288" w:lineRule="auto"/>
        <w:ind w:left="426" w:hanging="426"/>
        <w:jc w:val="both"/>
        <w:rPr>
          <w:rFonts w:cstheme="minorHAnsi"/>
          <w:color w:val="000000" w:themeColor="text1"/>
        </w:rPr>
      </w:pPr>
      <w:r w:rsidRPr="00F1647C">
        <w:rPr>
          <w:rFonts w:cstheme="minorHAnsi"/>
          <w:color w:val="000000" w:themeColor="text1"/>
        </w:rPr>
        <w:t>Określenie nazwy kolejki</w:t>
      </w:r>
    </w:p>
    <w:p w14:paraId="0FD25793" w14:textId="77777777" w:rsidR="0040207A" w:rsidRPr="00F1647C" w:rsidRDefault="0040207A" w:rsidP="0040207A">
      <w:pPr>
        <w:pStyle w:val="Akapitzlist"/>
        <w:numPr>
          <w:ilvl w:val="0"/>
          <w:numId w:val="4"/>
        </w:numPr>
        <w:spacing w:before="240" w:after="0" w:line="288" w:lineRule="auto"/>
        <w:ind w:left="426" w:hanging="426"/>
        <w:jc w:val="both"/>
        <w:rPr>
          <w:rFonts w:cstheme="minorHAnsi"/>
          <w:color w:val="000000" w:themeColor="text1"/>
        </w:rPr>
      </w:pPr>
      <w:r w:rsidRPr="00F1647C">
        <w:rPr>
          <w:rFonts w:cstheme="minorHAnsi"/>
          <w:color w:val="000000" w:themeColor="text1"/>
        </w:rPr>
        <w:t>Określnie literowego symbolu kolejki</w:t>
      </w:r>
    </w:p>
    <w:p w14:paraId="13765B47" w14:textId="77777777" w:rsidR="0040207A" w:rsidRPr="00F1647C" w:rsidRDefault="0040207A" w:rsidP="0040207A">
      <w:pPr>
        <w:pStyle w:val="Akapitzlist"/>
        <w:numPr>
          <w:ilvl w:val="0"/>
          <w:numId w:val="4"/>
        </w:numPr>
        <w:spacing w:before="240" w:after="0" w:line="288" w:lineRule="auto"/>
        <w:ind w:left="426" w:hanging="426"/>
        <w:jc w:val="both"/>
        <w:rPr>
          <w:rFonts w:cstheme="minorHAnsi"/>
          <w:color w:val="000000" w:themeColor="text1"/>
        </w:rPr>
      </w:pPr>
      <w:r w:rsidRPr="00F1647C">
        <w:rPr>
          <w:rFonts w:cstheme="minorHAnsi"/>
          <w:color w:val="000000" w:themeColor="text1"/>
        </w:rPr>
        <w:t>Określenie domyślnego dziennego limitu osób w kolejce lub ustawienie braku limitu ilości drukowanych biletów</w:t>
      </w:r>
    </w:p>
    <w:p w14:paraId="3E986119" w14:textId="77777777" w:rsidR="0040207A" w:rsidRPr="00F1647C" w:rsidRDefault="0040207A" w:rsidP="0040207A">
      <w:pPr>
        <w:pStyle w:val="Akapitzlist"/>
        <w:numPr>
          <w:ilvl w:val="0"/>
          <w:numId w:val="4"/>
        </w:numPr>
        <w:spacing w:before="240" w:after="0" w:line="288" w:lineRule="auto"/>
        <w:ind w:left="426" w:hanging="426"/>
        <w:jc w:val="both"/>
        <w:rPr>
          <w:rFonts w:cstheme="minorHAnsi"/>
          <w:color w:val="000000" w:themeColor="text1"/>
        </w:rPr>
      </w:pPr>
      <w:r w:rsidRPr="00F1647C">
        <w:rPr>
          <w:rFonts w:cstheme="minorHAnsi"/>
          <w:color w:val="000000" w:themeColor="text1"/>
        </w:rPr>
        <w:t>Opcja decyzji o blokowaniu kolejki po przekroczeniu ilościowego limitu biletów</w:t>
      </w:r>
    </w:p>
    <w:p w14:paraId="76D1DFA9" w14:textId="77777777" w:rsidR="0040207A" w:rsidRPr="00F1647C" w:rsidRDefault="0040207A" w:rsidP="0040207A">
      <w:pPr>
        <w:pStyle w:val="Akapitzlist"/>
        <w:numPr>
          <w:ilvl w:val="0"/>
          <w:numId w:val="4"/>
        </w:numPr>
        <w:spacing w:before="240" w:after="0" w:line="288" w:lineRule="auto"/>
        <w:ind w:left="426" w:hanging="426"/>
        <w:jc w:val="both"/>
        <w:rPr>
          <w:rFonts w:cstheme="minorHAnsi"/>
          <w:color w:val="000000" w:themeColor="text1"/>
        </w:rPr>
      </w:pPr>
      <w:r w:rsidRPr="00F1647C">
        <w:rPr>
          <w:rFonts w:cstheme="minorHAnsi"/>
          <w:color w:val="000000" w:themeColor="text1"/>
        </w:rPr>
        <w:t>Określenie godzin, gdy kolejka jest czynna lub określenie, iż kolejka jest czynna całodobowo</w:t>
      </w:r>
    </w:p>
    <w:p w14:paraId="6C7E3F97" w14:textId="77777777" w:rsidR="0040207A" w:rsidRPr="00F1647C" w:rsidRDefault="0040207A" w:rsidP="0040207A">
      <w:pPr>
        <w:pStyle w:val="Akapitzlist"/>
        <w:numPr>
          <w:ilvl w:val="0"/>
          <w:numId w:val="4"/>
        </w:numPr>
        <w:spacing w:before="240" w:after="0" w:line="288" w:lineRule="auto"/>
        <w:ind w:left="426" w:hanging="426"/>
        <w:jc w:val="both"/>
        <w:rPr>
          <w:rFonts w:cstheme="minorHAnsi"/>
          <w:color w:val="000000" w:themeColor="text1"/>
        </w:rPr>
      </w:pPr>
      <w:r w:rsidRPr="00F1647C">
        <w:rPr>
          <w:rFonts w:cstheme="minorHAnsi"/>
          <w:color w:val="000000" w:themeColor="text1"/>
        </w:rPr>
        <w:t>Przywracanie usuniętej wcześniej kolejki.</w:t>
      </w:r>
    </w:p>
    <w:p w14:paraId="425A84F5" w14:textId="77777777" w:rsidR="0040207A" w:rsidRPr="00F1647C" w:rsidRDefault="0040207A" w:rsidP="0040207A">
      <w:pPr>
        <w:pStyle w:val="Nagwek2"/>
        <w:numPr>
          <w:ilvl w:val="1"/>
          <w:numId w:val="21"/>
        </w:numPr>
        <w:tabs>
          <w:tab w:val="num" w:pos="360"/>
        </w:tabs>
        <w:spacing w:before="240" w:line="288" w:lineRule="auto"/>
        <w:ind w:left="709" w:hanging="709"/>
        <w:rPr>
          <w:rFonts w:asciiTheme="minorHAnsi" w:hAnsiTheme="minorHAnsi" w:cstheme="minorHAnsi"/>
          <w:color w:val="000000" w:themeColor="text1"/>
        </w:rPr>
      </w:pPr>
      <w:r w:rsidRPr="00F1647C">
        <w:rPr>
          <w:rFonts w:asciiTheme="minorHAnsi" w:hAnsiTheme="minorHAnsi" w:cstheme="minorHAnsi"/>
          <w:color w:val="000000" w:themeColor="text1"/>
        </w:rPr>
        <w:t>Przypisywanie wyświetlaczy stanowiskowych oraz centralnych do miejsc obsługi kolejek</w:t>
      </w:r>
    </w:p>
    <w:p w14:paraId="25AB83A5" w14:textId="77777777" w:rsidR="0040207A" w:rsidRPr="00F1647C" w:rsidRDefault="0040207A" w:rsidP="0040207A">
      <w:pPr>
        <w:pStyle w:val="Akapitzlist"/>
        <w:numPr>
          <w:ilvl w:val="0"/>
          <w:numId w:val="5"/>
        </w:numPr>
        <w:spacing w:before="240" w:after="0" w:line="288" w:lineRule="auto"/>
        <w:ind w:left="426" w:hanging="426"/>
        <w:jc w:val="both"/>
        <w:rPr>
          <w:rFonts w:cstheme="minorHAnsi"/>
          <w:color w:val="000000" w:themeColor="text1"/>
        </w:rPr>
      </w:pPr>
      <w:r w:rsidRPr="00F1647C">
        <w:rPr>
          <w:rFonts w:cstheme="minorHAnsi"/>
          <w:color w:val="000000" w:themeColor="text1"/>
        </w:rPr>
        <w:t>Wybór miejsca, dla którego ma nastąpić konfiguracja</w:t>
      </w:r>
    </w:p>
    <w:p w14:paraId="3FE62636" w14:textId="77777777" w:rsidR="0040207A" w:rsidRPr="00F1647C" w:rsidRDefault="0040207A" w:rsidP="0040207A">
      <w:pPr>
        <w:pStyle w:val="Akapitzlist"/>
        <w:numPr>
          <w:ilvl w:val="0"/>
          <w:numId w:val="5"/>
        </w:numPr>
        <w:spacing w:before="240" w:after="0" w:line="288" w:lineRule="auto"/>
        <w:ind w:left="426" w:hanging="426"/>
        <w:jc w:val="both"/>
        <w:rPr>
          <w:rFonts w:cstheme="minorHAnsi"/>
          <w:color w:val="000000" w:themeColor="text1"/>
        </w:rPr>
      </w:pPr>
      <w:r w:rsidRPr="00F1647C">
        <w:rPr>
          <w:rFonts w:cstheme="minorHAnsi"/>
          <w:color w:val="000000" w:themeColor="text1"/>
        </w:rPr>
        <w:t>Możliwość szczegółowego opisania wyświetlacza w celu jego późniejszej identyfikacji</w:t>
      </w:r>
    </w:p>
    <w:p w14:paraId="7B54B437" w14:textId="77777777" w:rsidR="0040207A" w:rsidRPr="00F1647C" w:rsidRDefault="0040207A" w:rsidP="0040207A">
      <w:pPr>
        <w:pStyle w:val="Akapitzlist"/>
        <w:numPr>
          <w:ilvl w:val="0"/>
          <w:numId w:val="5"/>
        </w:numPr>
        <w:spacing w:before="240" w:after="0" w:line="288" w:lineRule="auto"/>
        <w:ind w:left="426" w:hanging="426"/>
        <w:jc w:val="both"/>
        <w:rPr>
          <w:rFonts w:cstheme="minorHAnsi"/>
          <w:color w:val="000000" w:themeColor="text1"/>
        </w:rPr>
      </w:pPr>
      <w:r w:rsidRPr="00F1647C">
        <w:rPr>
          <w:rFonts w:cstheme="minorHAnsi"/>
          <w:color w:val="000000" w:themeColor="text1"/>
        </w:rPr>
        <w:t>Możliwość oznaczenia czy wyświetlacz ma reagować dźwiękowo na wywołanie z konkretnego miejsca (w przypadku wyświetlacza centralnego chodzi o lektora a w przypadku wyświetlaczy stanowiskowych chodzi o sygnał dźwiękowy)</w:t>
      </w:r>
    </w:p>
    <w:p w14:paraId="7B929092" w14:textId="77777777" w:rsidR="0040207A" w:rsidRPr="00F1647C" w:rsidRDefault="0040207A" w:rsidP="0040207A">
      <w:pPr>
        <w:pStyle w:val="Akapitzlist"/>
        <w:numPr>
          <w:ilvl w:val="0"/>
          <w:numId w:val="5"/>
        </w:numPr>
        <w:spacing w:before="240" w:after="0" w:line="288" w:lineRule="auto"/>
        <w:ind w:left="426" w:hanging="426"/>
        <w:jc w:val="both"/>
        <w:rPr>
          <w:rFonts w:cstheme="minorHAnsi"/>
          <w:color w:val="000000" w:themeColor="text1"/>
        </w:rPr>
      </w:pPr>
      <w:r w:rsidRPr="00F1647C">
        <w:rPr>
          <w:rFonts w:cstheme="minorHAnsi"/>
          <w:color w:val="000000" w:themeColor="text1"/>
        </w:rPr>
        <w:t>Możliwość oznaczenia czy wyświetlacz ma pokazywać wywołanie (numer oraz miejsce, do którego następuje wywołanie).</w:t>
      </w:r>
    </w:p>
    <w:p w14:paraId="40C13523" w14:textId="77777777" w:rsidR="0040207A" w:rsidRPr="00F1647C" w:rsidRDefault="0040207A" w:rsidP="0040207A">
      <w:pPr>
        <w:pStyle w:val="Nagwek2"/>
        <w:numPr>
          <w:ilvl w:val="1"/>
          <w:numId w:val="21"/>
        </w:numPr>
        <w:tabs>
          <w:tab w:val="num" w:pos="360"/>
        </w:tabs>
        <w:spacing w:before="240" w:line="288" w:lineRule="auto"/>
        <w:ind w:left="709" w:hanging="709"/>
        <w:rPr>
          <w:rFonts w:asciiTheme="minorHAnsi" w:hAnsiTheme="minorHAnsi" w:cstheme="minorHAnsi"/>
          <w:color w:val="000000" w:themeColor="text1"/>
        </w:rPr>
      </w:pPr>
      <w:r w:rsidRPr="00F1647C">
        <w:rPr>
          <w:rFonts w:asciiTheme="minorHAnsi" w:hAnsiTheme="minorHAnsi" w:cstheme="minorHAnsi"/>
          <w:color w:val="000000" w:themeColor="text1"/>
        </w:rPr>
        <w:t>Opisywanie wyświetlaczy w celu ich późniejszej identyfikacji oraz ustawianie ich parametrów domyślnych</w:t>
      </w:r>
    </w:p>
    <w:p w14:paraId="4F20628B" w14:textId="77777777" w:rsidR="0040207A" w:rsidRPr="00F1647C" w:rsidRDefault="0040207A" w:rsidP="0040207A">
      <w:pPr>
        <w:pStyle w:val="Akapitzlist"/>
        <w:numPr>
          <w:ilvl w:val="0"/>
          <w:numId w:val="6"/>
        </w:numPr>
        <w:spacing w:before="240" w:after="0" w:line="288" w:lineRule="auto"/>
        <w:ind w:left="426" w:hanging="426"/>
        <w:jc w:val="both"/>
        <w:rPr>
          <w:rFonts w:cstheme="minorHAnsi"/>
          <w:color w:val="000000" w:themeColor="text1"/>
        </w:rPr>
      </w:pPr>
      <w:r w:rsidRPr="00F1647C">
        <w:rPr>
          <w:rFonts w:cstheme="minorHAnsi"/>
          <w:color w:val="000000" w:themeColor="text1"/>
        </w:rPr>
        <w:t>Nadawanie wyświetlaczom nazw oraz opisów szczegółowych w celu późniejszej ich identyfikacji</w:t>
      </w:r>
    </w:p>
    <w:p w14:paraId="28715EBE" w14:textId="77777777" w:rsidR="0040207A" w:rsidRPr="00F1647C" w:rsidRDefault="0040207A" w:rsidP="0040207A">
      <w:pPr>
        <w:pStyle w:val="Akapitzlist"/>
        <w:numPr>
          <w:ilvl w:val="0"/>
          <w:numId w:val="6"/>
        </w:numPr>
        <w:spacing w:before="240" w:after="0" w:line="288" w:lineRule="auto"/>
        <w:ind w:left="426" w:hanging="426"/>
        <w:jc w:val="both"/>
        <w:rPr>
          <w:rFonts w:cstheme="minorHAnsi"/>
          <w:b/>
          <w:color w:val="000000" w:themeColor="text1"/>
        </w:rPr>
      </w:pPr>
      <w:r w:rsidRPr="00F1647C">
        <w:rPr>
          <w:rFonts w:cstheme="minorHAnsi"/>
          <w:color w:val="000000" w:themeColor="text1"/>
        </w:rPr>
        <w:t xml:space="preserve">Możliwość ustawienia domyślnych miejsc dla wyświetlaczy stanowiskowych </w:t>
      </w:r>
    </w:p>
    <w:p w14:paraId="204C563F" w14:textId="77777777" w:rsidR="0040207A" w:rsidRPr="00F1647C" w:rsidRDefault="0040207A" w:rsidP="0040207A">
      <w:pPr>
        <w:pStyle w:val="Akapitzlist"/>
        <w:numPr>
          <w:ilvl w:val="0"/>
          <w:numId w:val="6"/>
        </w:numPr>
        <w:spacing w:before="240" w:after="0" w:line="288" w:lineRule="auto"/>
        <w:ind w:left="426" w:hanging="426"/>
        <w:jc w:val="both"/>
        <w:rPr>
          <w:rFonts w:cstheme="minorHAnsi"/>
          <w:b/>
          <w:color w:val="000000" w:themeColor="text1"/>
        </w:rPr>
      </w:pPr>
      <w:r w:rsidRPr="00F1647C">
        <w:rPr>
          <w:rFonts w:cstheme="minorHAnsi"/>
          <w:color w:val="000000" w:themeColor="text1"/>
        </w:rPr>
        <w:t>Pokazanie adresu IP wyświetlacza lub unikatowego identyfikatora</w:t>
      </w:r>
    </w:p>
    <w:p w14:paraId="2B9583B5" w14:textId="77777777" w:rsidR="0040207A" w:rsidRPr="00F1647C" w:rsidRDefault="0040207A" w:rsidP="0040207A">
      <w:pPr>
        <w:pStyle w:val="Akapitzlist"/>
        <w:numPr>
          <w:ilvl w:val="0"/>
          <w:numId w:val="6"/>
        </w:numPr>
        <w:spacing w:before="240" w:after="0" w:line="288" w:lineRule="auto"/>
        <w:ind w:left="426" w:hanging="426"/>
        <w:jc w:val="both"/>
        <w:rPr>
          <w:rFonts w:cstheme="minorHAnsi"/>
          <w:b/>
          <w:color w:val="000000" w:themeColor="text1"/>
        </w:rPr>
      </w:pPr>
      <w:r w:rsidRPr="00F1647C">
        <w:rPr>
          <w:rFonts w:cstheme="minorHAnsi"/>
          <w:color w:val="000000" w:themeColor="text1"/>
        </w:rPr>
        <w:t>Pokazanie adresu Mac interfejsu sieciowego w celach identyfikacyjnych.</w:t>
      </w:r>
    </w:p>
    <w:p w14:paraId="21EA81E9" w14:textId="77777777" w:rsidR="0040207A" w:rsidRPr="00F1647C" w:rsidRDefault="0040207A" w:rsidP="0040207A">
      <w:pPr>
        <w:pStyle w:val="Nagwek2"/>
        <w:numPr>
          <w:ilvl w:val="1"/>
          <w:numId w:val="21"/>
        </w:numPr>
        <w:tabs>
          <w:tab w:val="num" w:pos="360"/>
        </w:tabs>
        <w:spacing w:before="240" w:line="288" w:lineRule="auto"/>
        <w:ind w:left="709" w:hanging="709"/>
        <w:rPr>
          <w:rFonts w:asciiTheme="minorHAnsi" w:hAnsiTheme="minorHAnsi" w:cstheme="minorHAnsi"/>
          <w:color w:val="000000" w:themeColor="text1"/>
        </w:rPr>
      </w:pPr>
      <w:r w:rsidRPr="00F1647C">
        <w:rPr>
          <w:rFonts w:asciiTheme="minorHAnsi" w:hAnsiTheme="minorHAnsi" w:cstheme="minorHAnsi"/>
          <w:color w:val="000000" w:themeColor="text1"/>
        </w:rPr>
        <w:t>Konfiguracja wyglądu wyświetlaczy centralnych</w:t>
      </w:r>
    </w:p>
    <w:p w14:paraId="3C86823D" w14:textId="77777777" w:rsidR="0040207A" w:rsidRPr="00F1647C" w:rsidRDefault="0040207A" w:rsidP="0040207A">
      <w:pPr>
        <w:pStyle w:val="Akapitzlist"/>
        <w:numPr>
          <w:ilvl w:val="0"/>
          <w:numId w:val="7"/>
        </w:numPr>
        <w:spacing w:before="240" w:after="0" w:line="288" w:lineRule="auto"/>
        <w:ind w:left="426" w:hanging="426"/>
        <w:jc w:val="both"/>
        <w:rPr>
          <w:rFonts w:cstheme="minorHAnsi"/>
          <w:color w:val="000000" w:themeColor="text1"/>
        </w:rPr>
      </w:pPr>
      <w:r w:rsidRPr="00F1647C">
        <w:rPr>
          <w:rFonts w:cstheme="minorHAnsi"/>
          <w:color w:val="000000" w:themeColor="text1"/>
        </w:rPr>
        <w:t>Możliwość określenia nazwy miejsca dla kolumny wskazującej klientowi do jakiego miejsca jest wywoływany</w:t>
      </w:r>
    </w:p>
    <w:p w14:paraId="0F3F39A7" w14:textId="77777777" w:rsidR="0040207A" w:rsidRPr="00F1647C" w:rsidRDefault="0040207A" w:rsidP="0040207A">
      <w:pPr>
        <w:pStyle w:val="Akapitzlist"/>
        <w:numPr>
          <w:ilvl w:val="0"/>
          <w:numId w:val="7"/>
        </w:numPr>
        <w:spacing w:before="240" w:after="0" w:line="288" w:lineRule="auto"/>
        <w:ind w:left="426" w:hanging="426"/>
        <w:jc w:val="both"/>
        <w:rPr>
          <w:rFonts w:cstheme="minorHAnsi"/>
          <w:color w:val="000000" w:themeColor="text1"/>
        </w:rPr>
      </w:pPr>
      <w:r w:rsidRPr="00F1647C">
        <w:rPr>
          <w:rFonts w:cstheme="minorHAnsi"/>
          <w:color w:val="000000" w:themeColor="text1"/>
        </w:rPr>
        <w:t>Możliwość regulacji szerokości tabeli wyświetlającej numery biletów i miejsca do których są wywoływani klienci</w:t>
      </w:r>
    </w:p>
    <w:p w14:paraId="079366D5" w14:textId="77777777" w:rsidR="0040207A" w:rsidRPr="00F1647C" w:rsidRDefault="0040207A" w:rsidP="0040207A">
      <w:pPr>
        <w:pStyle w:val="Akapitzlist"/>
        <w:numPr>
          <w:ilvl w:val="0"/>
          <w:numId w:val="7"/>
        </w:numPr>
        <w:spacing w:before="240" w:after="0" w:line="288" w:lineRule="auto"/>
        <w:ind w:left="426" w:hanging="426"/>
        <w:jc w:val="both"/>
        <w:rPr>
          <w:rFonts w:cstheme="minorHAnsi"/>
          <w:color w:val="000000" w:themeColor="text1"/>
        </w:rPr>
      </w:pPr>
      <w:r w:rsidRPr="00F1647C">
        <w:rPr>
          <w:rFonts w:cstheme="minorHAnsi"/>
          <w:color w:val="000000" w:themeColor="text1"/>
        </w:rPr>
        <w:t>Możliwość zapisu ustawień dla wszystkich wyświetlaczy zarejestrowanych w systemie jednym przyciskiem</w:t>
      </w:r>
    </w:p>
    <w:p w14:paraId="3CDC9E78" w14:textId="77777777" w:rsidR="0040207A" w:rsidRPr="00F1647C" w:rsidRDefault="0040207A" w:rsidP="0040207A">
      <w:pPr>
        <w:pStyle w:val="Akapitzlist"/>
        <w:numPr>
          <w:ilvl w:val="0"/>
          <w:numId w:val="7"/>
        </w:numPr>
        <w:spacing w:before="240" w:after="0" w:line="288" w:lineRule="auto"/>
        <w:ind w:left="426" w:hanging="426"/>
        <w:jc w:val="both"/>
        <w:rPr>
          <w:rFonts w:cstheme="minorHAnsi"/>
          <w:color w:val="000000" w:themeColor="text1"/>
        </w:rPr>
      </w:pPr>
      <w:r w:rsidRPr="00F1647C">
        <w:rPr>
          <w:rFonts w:cstheme="minorHAnsi"/>
          <w:color w:val="000000" w:themeColor="text1"/>
        </w:rPr>
        <w:t>Możliwość podzielenia ekranu na 3 części (jednej dla wyświetlania numeracji biletów wraz z miejscami oraz dwóch dla wyświetlania innych informacji w tym reklam)</w:t>
      </w:r>
    </w:p>
    <w:p w14:paraId="76B8380F" w14:textId="77777777" w:rsidR="0040207A" w:rsidRPr="00F1647C" w:rsidRDefault="0040207A" w:rsidP="0040207A">
      <w:pPr>
        <w:pStyle w:val="Akapitzlist"/>
        <w:numPr>
          <w:ilvl w:val="0"/>
          <w:numId w:val="7"/>
        </w:numPr>
        <w:spacing w:before="240" w:after="0" w:line="288" w:lineRule="auto"/>
        <w:ind w:left="426" w:hanging="426"/>
        <w:jc w:val="both"/>
        <w:rPr>
          <w:rFonts w:cstheme="minorHAnsi"/>
          <w:color w:val="000000" w:themeColor="text1"/>
        </w:rPr>
      </w:pPr>
      <w:r w:rsidRPr="00F1647C">
        <w:rPr>
          <w:rFonts w:cstheme="minorHAnsi"/>
          <w:color w:val="000000" w:themeColor="text1"/>
        </w:rPr>
        <w:t>Możliwość wyświetlania stron WWW lub pisania własnych komunikatów oraz zmiany tła komunikatu na każdym panelu oprócz części przeznaczonej do wyświetlania numeru biletu oraz miejsca</w:t>
      </w:r>
    </w:p>
    <w:p w14:paraId="144B88D2" w14:textId="77777777" w:rsidR="0040207A" w:rsidRPr="00F1647C" w:rsidRDefault="0040207A" w:rsidP="0040207A">
      <w:pPr>
        <w:pStyle w:val="Akapitzlist"/>
        <w:numPr>
          <w:ilvl w:val="0"/>
          <w:numId w:val="7"/>
        </w:numPr>
        <w:spacing w:before="240" w:after="0" w:line="288" w:lineRule="auto"/>
        <w:ind w:left="426" w:hanging="426"/>
        <w:jc w:val="both"/>
        <w:rPr>
          <w:rFonts w:cstheme="minorHAnsi"/>
          <w:color w:val="000000" w:themeColor="text1"/>
        </w:rPr>
      </w:pPr>
      <w:r w:rsidRPr="00F1647C">
        <w:rPr>
          <w:rFonts w:cstheme="minorHAnsi"/>
          <w:color w:val="000000" w:themeColor="text1"/>
        </w:rPr>
        <w:t>Możliwość resetu ustawień wyświetlacza do ustawień fabrycznych</w:t>
      </w:r>
    </w:p>
    <w:p w14:paraId="30CC8D06" w14:textId="77777777" w:rsidR="0040207A" w:rsidRPr="00F1647C" w:rsidRDefault="0040207A" w:rsidP="0040207A">
      <w:pPr>
        <w:pStyle w:val="Akapitzlist"/>
        <w:numPr>
          <w:ilvl w:val="0"/>
          <w:numId w:val="7"/>
        </w:numPr>
        <w:spacing w:before="240" w:after="0" w:line="288" w:lineRule="auto"/>
        <w:ind w:left="426" w:hanging="426"/>
        <w:jc w:val="both"/>
        <w:rPr>
          <w:rFonts w:cstheme="minorHAnsi"/>
          <w:color w:val="000000" w:themeColor="text1"/>
        </w:rPr>
      </w:pPr>
      <w:r w:rsidRPr="00F1647C">
        <w:rPr>
          <w:rFonts w:cstheme="minorHAnsi"/>
          <w:color w:val="000000" w:themeColor="text1"/>
        </w:rPr>
        <w:t>Możliwość ukrywania paneli z wyświetlaną stroną www lub tekstem oraz modyfikacji ich rozmiarów zakresie regulacji wysokości.</w:t>
      </w:r>
    </w:p>
    <w:p w14:paraId="324AE384" w14:textId="77777777" w:rsidR="0040207A" w:rsidRPr="00F1647C" w:rsidRDefault="0040207A" w:rsidP="0040207A">
      <w:pPr>
        <w:pStyle w:val="Nagwek2"/>
        <w:numPr>
          <w:ilvl w:val="1"/>
          <w:numId w:val="21"/>
        </w:numPr>
        <w:tabs>
          <w:tab w:val="num" w:pos="360"/>
        </w:tabs>
        <w:spacing w:before="240" w:line="288" w:lineRule="auto"/>
        <w:ind w:left="709" w:hanging="709"/>
        <w:rPr>
          <w:rFonts w:asciiTheme="minorHAnsi" w:hAnsiTheme="minorHAnsi" w:cstheme="minorHAnsi"/>
          <w:color w:val="000000" w:themeColor="text1"/>
        </w:rPr>
      </w:pPr>
      <w:r w:rsidRPr="00F1647C">
        <w:rPr>
          <w:rFonts w:asciiTheme="minorHAnsi" w:hAnsiTheme="minorHAnsi" w:cstheme="minorHAnsi"/>
          <w:color w:val="000000" w:themeColor="text1"/>
        </w:rPr>
        <w:t>Konfiguracja wyglądu wyświetlaczy stanowiskowych (drzwiowych)</w:t>
      </w:r>
    </w:p>
    <w:p w14:paraId="7E070B9A" w14:textId="77777777" w:rsidR="0040207A" w:rsidRPr="00F1647C" w:rsidRDefault="0040207A" w:rsidP="0040207A">
      <w:pPr>
        <w:pStyle w:val="Akapitzlist"/>
        <w:numPr>
          <w:ilvl w:val="0"/>
          <w:numId w:val="8"/>
        </w:numPr>
        <w:spacing w:before="240" w:after="0" w:line="288" w:lineRule="auto"/>
        <w:ind w:left="426" w:hanging="426"/>
        <w:jc w:val="both"/>
        <w:rPr>
          <w:rFonts w:cstheme="minorHAnsi"/>
          <w:color w:val="000000" w:themeColor="text1"/>
        </w:rPr>
      </w:pPr>
      <w:r w:rsidRPr="00F1647C">
        <w:rPr>
          <w:rFonts w:cstheme="minorHAnsi"/>
          <w:color w:val="000000" w:themeColor="text1"/>
        </w:rPr>
        <w:t>Możliwość określenia nagłówka jaki ma się pojawiać na wyświetlaczu (stanowisko, gabinet, pokój, kasa itp.)</w:t>
      </w:r>
    </w:p>
    <w:p w14:paraId="6F550C2D" w14:textId="77777777" w:rsidR="0040207A" w:rsidRPr="00F1647C" w:rsidRDefault="0040207A" w:rsidP="0040207A">
      <w:pPr>
        <w:pStyle w:val="Akapitzlist"/>
        <w:numPr>
          <w:ilvl w:val="0"/>
          <w:numId w:val="8"/>
        </w:numPr>
        <w:spacing w:before="240" w:after="0" w:line="288" w:lineRule="auto"/>
        <w:ind w:left="426" w:hanging="426"/>
        <w:jc w:val="both"/>
        <w:rPr>
          <w:rFonts w:cstheme="minorHAnsi"/>
          <w:color w:val="000000" w:themeColor="text1"/>
        </w:rPr>
      </w:pPr>
      <w:r w:rsidRPr="00F1647C">
        <w:rPr>
          <w:rFonts w:cstheme="minorHAnsi"/>
          <w:color w:val="000000" w:themeColor="text1"/>
        </w:rPr>
        <w:t>Możliwość ustawienia czasu w sekundach po którym na wyświetlaczu pojawi się reklama jako wygaszacz ekranu (licząc od momentu zakończenia wywołania)</w:t>
      </w:r>
    </w:p>
    <w:p w14:paraId="2CC116A8" w14:textId="77777777" w:rsidR="0040207A" w:rsidRPr="00F1647C" w:rsidRDefault="0040207A" w:rsidP="0040207A">
      <w:pPr>
        <w:pStyle w:val="Akapitzlist"/>
        <w:numPr>
          <w:ilvl w:val="0"/>
          <w:numId w:val="8"/>
        </w:numPr>
        <w:spacing w:before="240" w:after="0" w:line="288" w:lineRule="auto"/>
        <w:ind w:left="426" w:hanging="426"/>
        <w:jc w:val="both"/>
        <w:rPr>
          <w:rFonts w:cstheme="minorHAnsi"/>
          <w:color w:val="000000" w:themeColor="text1"/>
        </w:rPr>
      </w:pPr>
      <w:r w:rsidRPr="00F1647C">
        <w:rPr>
          <w:rFonts w:cstheme="minorHAnsi"/>
          <w:color w:val="000000" w:themeColor="text1"/>
        </w:rPr>
        <w:t xml:space="preserve">Możliwość konfiguracji własnego tekstu oraz koloru tła w celu wyświetlenia po ustawionym czasie jaki upłynął od momentu zakończenia wywołania biletu </w:t>
      </w:r>
    </w:p>
    <w:p w14:paraId="068EEBB3" w14:textId="77777777" w:rsidR="0040207A" w:rsidRPr="00F1647C" w:rsidRDefault="0040207A" w:rsidP="0040207A">
      <w:pPr>
        <w:pStyle w:val="Akapitzlist"/>
        <w:numPr>
          <w:ilvl w:val="0"/>
          <w:numId w:val="8"/>
        </w:numPr>
        <w:spacing w:before="240" w:after="0" w:line="288" w:lineRule="auto"/>
        <w:ind w:left="426" w:hanging="426"/>
        <w:jc w:val="both"/>
        <w:rPr>
          <w:rFonts w:cstheme="minorHAnsi"/>
          <w:color w:val="000000" w:themeColor="text1"/>
        </w:rPr>
      </w:pPr>
      <w:r w:rsidRPr="00F1647C">
        <w:rPr>
          <w:rFonts w:cstheme="minorHAnsi"/>
          <w:color w:val="000000" w:themeColor="text1"/>
        </w:rPr>
        <w:t xml:space="preserve">Możliwość konfiguracji własnej strony www do pokazania na wyświetlaczu po ustawionym czasie jaki upłynął od momentu zakończenia wywołania biletu </w:t>
      </w:r>
    </w:p>
    <w:p w14:paraId="33F4DC23" w14:textId="77777777" w:rsidR="0040207A" w:rsidRPr="00F1647C" w:rsidRDefault="0040207A" w:rsidP="0040207A">
      <w:pPr>
        <w:pStyle w:val="Akapitzlist"/>
        <w:numPr>
          <w:ilvl w:val="0"/>
          <w:numId w:val="8"/>
        </w:numPr>
        <w:spacing w:before="240" w:after="0" w:line="288" w:lineRule="auto"/>
        <w:ind w:left="426" w:hanging="426"/>
        <w:jc w:val="both"/>
        <w:rPr>
          <w:rFonts w:cstheme="minorHAnsi"/>
          <w:color w:val="000000" w:themeColor="text1"/>
        </w:rPr>
      </w:pPr>
      <w:r w:rsidRPr="00F1647C">
        <w:rPr>
          <w:rFonts w:cstheme="minorHAnsi"/>
          <w:color w:val="000000" w:themeColor="text1"/>
        </w:rPr>
        <w:t>Możliwość konfiguracji własnego obrazka do pokazania na wyświetlaczu po ustawionym czasie jaki upłynął od momentu zakończenia wywołania biletu</w:t>
      </w:r>
    </w:p>
    <w:p w14:paraId="53AE07B3" w14:textId="77777777" w:rsidR="0040207A" w:rsidRPr="00F1647C" w:rsidRDefault="0040207A" w:rsidP="0040207A">
      <w:pPr>
        <w:pStyle w:val="Akapitzlist"/>
        <w:numPr>
          <w:ilvl w:val="0"/>
          <w:numId w:val="8"/>
        </w:numPr>
        <w:spacing w:before="240" w:after="0" w:line="288" w:lineRule="auto"/>
        <w:ind w:left="426" w:hanging="426"/>
        <w:jc w:val="both"/>
        <w:rPr>
          <w:rFonts w:cstheme="minorHAnsi"/>
          <w:color w:val="000000" w:themeColor="text1"/>
        </w:rPr>
      </w:pPr>
      <w:r w:rsidRPr="00F1647C">
        <w:rPr>
          <w:rFonts w:cstheme="minorHAnsi"/>
          <w:color w:val="000000" w:themeColor="text1"/>
        </w:rPr>
        <w:t>Możliwości włączenie lub wyłącznie automatycznych tekstów informujących o statusie biletu podczas wywołania.</w:t>
      </w:r>
    </w:p>
    <w:p w14:paraId="566A47D3" w14:textId="77777777" w:rsidR="0040207A" w:rsidRPr="00F1647C" w:rsidRDefault="0040207A" w:rsidP="0040207A">
      <w:pPr>
        <w:pStyle w:val="Nagwek2"/>
        <w:numPr>
          <w:ilvl w:val="1"/>
          <w:numId w:val="21"/>
        </w:numPr>
        <w:tabs>
          <w:tab w:val="num" w:pos="360"/>
        </w:tabs>
        <w:spacing w:before="240" w:line="288" w:lineRule="auto"/>
        <w:ind w:left="709" w:hanging="709"/>
        <w:rPr>
          <w:rFonts w:asciiTheme="minorHAnsi" w:hAnsiTheme="minorHAnsi" w:cstheme="minorHAnsi"/>
          <w:color w:val="000000" w:themeColor="text1"/>
        </w:rPr>
      </w:pPr>
      <w:r w:rsidRPr="00F1647C">
        <w:rPr>
          <w:rFonts w:asciiTheme="minorHAnsi" w:hAnsiTheme="minorHAnsi" w:cstheme="minorHAnsi"/>
          <w:color w:val="000000" w:themeColor="text1"/>
        </w:rPr>
        <w:t>Konfiguracja wyglądu modułu samodzielnego drukowania biletów przez klientów</w:t>
      </w:r>
    </w:p>
    <w:p w14:paraId="465255C6" w14:textId="77777777" w:rsidR="0040207A" w:rsidRPr="00F1647C" w:rsidRDefault="0040207A" w:rsidP="0040207A">
      <w:pPr>
        <w:pStyle w:val="Akapitzlist"/>
        <w:numPr>
          <w:ilvl w:val="0"/>
          <w:numId w:val="9"/>
        </w:numPr>
        <w:spacing w:before="240" w:after="0" w:line="288" w:lineRule="auto"/>
        <w:ind w:left="426" w:hanging="426"/>
        <w:jc w:val="both"/>
        <w:rPr>
          <w:rFonts w:cstheme="minorHAnsi"/>
          <w:color w:val="000000" w:themeColor="text1"/>
        </w:rPr>
      </w:pPr>
      <w:r w:rsidRPr="00F1647C">
        <w:rPr>
          <w:rFonts w:cstheme="minorHAnsi"/>
          <w:color w:val="000000" w:themeColor="text1"/>
        </w:rPr>
        <w:t>Ekran urządzenia do drukowania biletów podzielony na 5 paneli</w:t>
      </w:r>
    </w:p>
    <w:p w14:paraId="5FB16AE3" w14:textId="77777777" w:rsidR="0040207A" w:rsidRPr="00F1647C" w:rsidRDefault="0040207A" w:rsidP="0040207A">
      <w:pPr>
        <w:pStyle w:val="Akapitzlist"/>
        <w:numPr>
          <w:ilvl w:val="0"/>
          <w:numId w:val="9"/>
        </w:numPr>
        <w:spacing w:before="240" w:after="0" w:line="288" w:lineRule="auto"/>
        <w:ind w:left="426" w:hanging="426"/>
        <w:jc w:val="both"/>
        <w:rPr>
          <w:rFonts w:cstheme="minorHAnsi"/>
          <w:color w:val="000000" w:themeColor="text1"/>
        </w:rPr>
      </w:pPr>
      <w:r w:rsidRPr="00F1647C">
        <w:rPr>
          <w:rFonts w:cstheme="minorHAnsi"/>
          <w:color w:val="000000" w:themeColor="text1"/>
        </w:rPr>
        <w:t>Możliwość konfiguracji każdego z paneli osobno</w:t>
      </w:r>
    </w:p>
    <w:p w14:paraId="345E7E20" w14:textId="77777777" w:rsidR="0040207A" w:rsidRPr="00F1647C" w:rsidRDefault="0040207A" w:rsidP="0040207A">
      <w:pPr>
        <w:pStyle w:val="Akapitzlist"/>
        <w:numPr>
          <w:ilvl w:val="0"/>
          <w:numId w:val="9"/>
        </w:numPr>
        <w:spacing w:before="240" w:after="0" w:line="288" w:lineRule="auto"/>
        <w:ind w:left="426" w:hanging="426"/>
        <w:jc w:val="both"/>
        <w:rPr>
          <w:rFonts w:cstheme="minorHAnsi"/>
          <w:color w:val="000000" w:themeColor="text1"/>
        </w:rPr>
      </w:pPr>
      <w:r w:rsidRPr="00F1647C">
        <w:rPr>
          <w:rFonts w:cstheme="minorHAnsi"/>
          <w:color w:val="000000" w:themeColor="text1"/>
        </w:rPr>
        <w:t>Na każdym panelu z osobna oprócz panelu, na którym umieszcza się przyciski symbolizujące kolejki, użytkownik ma mieć możliwość: Ukrycia panelu, ustawienia jego wysokości lub szerokości, zmiany koloru tła, wyświetlenia strony www, wyświetlenia wczytanego obrazka lub zredagowanie własnego tekstu</w:t>
      </w:r>
    </w:p>
    <w:p w14:paraId="28196E8A" w14:textId="77777777" w:rsidR="0040207A" w:rsidRPr="00F1647C" w:rsidRDefault="0040207A" w:rsidP="0040207A">
      <w:pPr>
        <w:pStyle w:val="Akapitzlist"/>
        <w:numPr>
          <w:ilvl w:val="0"/>
          <w:numId w:val="9"/>
        </w:numPr>
        <w:spacing w:before="240" w:after="0" w:line="288" w:lineRule="auto"/>
        <w:ind w:left="426" w:hanging="426"/>
        <w:jc w:val="both"/>
        <w:rPr>
          <w:rFonts w:cstheme="minorHAnsi"/>
          <w:color w:val="000000" w:themeColor="text1"/>
        </w:rPr>
      </w:pPr>
      <w:r w:rsidRPr="00F1647C">
        <w:rPr>
          <w:rFonts w:cstheme="minorHAnsi"/>
          <w:color w:val="000000" w:themeColor="text1"/>
        </w:rPr>
        <w:t>Podczas edycji każdego z paneli dostępna musi być funkcja zapisu ustawień dla wszystkich urządzeń do wydruku biletów</w:t>
      </w:r>
    </w:p>
    <w:p w14:paraId="72B26099" w14:textId="77777777" w:rsidR="0040207A" w:rsidRPr="00F1647C" w:rsidRDefault="0040207A" w:rsidP="0040207A">
      <w:pPr>
        <w:pStyle w:val="Akapitzlist"/>
        <w:numPr>
          <w:ilvl w:val="0"/>
          <w:numId w:val="9"/>
        </w:numPr>
        <w:spacing w:before="240" w:after="0" w:line="288" w:lineRule="auto"/>
        <w:ind w:left="426" w:hanging="426"/>
        <w:jc w:val="both"/>
        <w:rPr>
          <w:rFonts w:cstheme="minorHAnsi"/>
          <w:color w:val="000000" w:themeColor="text1"/>
        </w:rPr>
      </w:pPr>
      <w:r w:rsidRPr="00F1647C">
        <w:rPr>
          <w:rFonts w:cstheme="minorHAnsi"/>
          <w:color w:val="000000" w:themeColor="text1"/>
        </w:rPr>
        <w:t>Edycja panelu, który służy do wyświetlania przycisków symbolizujących kolejki musi posiadać co najmniej następujące możliwości:</w:t>
      </w:r>
    </w:p>
    <w:p w14:paraId="4030BDD3" w14:textId="77777777" w:rsidR="0040207A" w:rsidRPr="00F1647C" w:rsidRDefault="0040207A" w:rsidP="0040207A">
      <w:pPr>
        <w:pStyle w:val="Akapitzlist"/>
        <w:numPr>
          <w:ilvl w:val="1"/>
          <w:numId w:val="9"/>
        </w:numPr>
        <w:spacing w:before="240" w:after="0" w:line="288" w:lineRule="auto"/>
        <w:ind w:left="851" w:hanging="425"/>
        <w:jc w:val="both"/>
        <w:rPr>
          <w:rFonts w:cstheme="minorHAnsi"/>
          <w:color w:val="000000" w:themeColor="text1"/>
        </w:rPr>
      </w:pPr>
      <w:r w:rsidRPr="00F1647C">
        <w:rPr>
          <w:rFonts w:cstheme="minorHAnsi"/>
          <w:color w:val="000000" w:themeColor="text1"/>
        </w:rPr>
        <w:t>Zmiana koloru tła</w:t>
      </w:r>
    </w:p>
    <w:p w14:paraId="28EF2564" w14:textId="77777777" w:rsidR="0040207A" w:rsidRPr="00F1647C" w:rsidRDefault="0040207A" w:rsidP="0040207A">
      <w:pPr>
        <w:pStyle w:val="Akapitzlist"/>
        <w:numPr>
          <w:ilvl w:val="1"/>
          <w:numId w:val="9"/>
        </w:numPr>
        <w:spacing w:before="240" w:after="0" w:line="288" w:lineRule="auto"/>
        <w:ind w:left="851" w:hanging="425"/>
        <w:jc w:val="both"/>
        <w:rPr>
          <w:rFonts w:cstheme="minorHAnsi"/>
          <w:color w:val="000000" w:themeColor="text1"/>
        </w:rPr>
      </w:pPr>
      <w:r w:rsidRPr="00F1647C">
        <w:rPr>
          <w:rFonts w:cstheme="minorHAnsi"/>
          <w:color w:val="000000" w:themeColor="text1"/>
        </w:rPr>
        <w:t xml:space="preserve">Użycie obrazka jako tło </w:t>
      </w:r>
    </w:p>
    <w:p w14:paraId="797A29B8" w14:textId="77777777" w:rsidR="0040207A" w:rsidRPr="00F1647C" w:rsidRDefault="0040207A" w:rsidP="0040207A">
      <w:pPr>
        <w:pStyle w:val="Akapitzlist"/>
        <w:numPr>
          <w:ilvl w:val="1"/>
          <w:numId w:val="9"/>
        </w:numPr>
        <w:spacing w:before="240" w:after="0" w:line="288" w:lineRule="auto"/>
        <w:ind w:left="851" w:hanging="425"/>
        <w:jc w:val="both"/>
        <w:rPr>
          <w:rFonts w:cstheme="minorHAnsi"/>
          <w:color w:val="000000" w:themeColor="text1"/>
        </w:rPr>
      </w:pPr>
      <w:r w:rsidRPr="00F1647C">
        <w:rPr>
          <w:rFonts w:cstheme="minorHAnsi"/>
          <w:color w:val="000000" w:themeColor="text1"/>
        </w:rPr>
        <w:t>Konfiguracja nagłówka przycisków (nazwy kolejki) w zakresie wielkości czcionki, jej kroju, stylu i koloru</w:t>
      </w:r>
    </w:p>
    <w:p w14:paraId="5E9F611E" w14:textId="77777777" w:rsidR="0040207A" w:rsidRPr="00F1647C" w:rsidRDefault="0040207A" w:rsidP="0040207A">
      <w:pPr>
        <w:pStyle w:val="Akapitzlist"/>
        <w:numPr>
          <w:ilvl w:val="1"/>
          <w:numId w:val="9"/>
        </w:numPr>
        <w:spacing w:before="240" w:after="0" w:line="288" w:lineRule="auto"/>
        <w:ind w:left="851" w:hanging="425"/>
        <w:jc w:val="both"/>
        <w:rPr>
          <w:rFonts w:cstheme="minorHAnsi"/>
          <w:color w:val="000000" w:themeColor="text1"/>
        </w:rPr>
      </w:pPr>
      <w:r w:rsidRPr="00F1647C">
        <w:rPr>
          <w:rFonts w:cstheme="minorHAnsi"/>
          <w:color w:val="000000" w:themeColor="text1"/>
        </w:rPr>
        <w:t>Zamieszczanie przycisków na panelu za pomocą techniki „przeciągnij i upuść”</w:t>
      </w:r>
    </w:p>
    <w:p w14:paraId="235D9DAF" w14:textId="77777777" w:rsidR="0040207A" w:rsidRPr="00F1647C" w:rsidRDefault="0040207A" w:rsidP="0040207A">
      <w:pPr>
        <w:pStyle w:val="Akapitzlist"/>
        <w:numPr>
          <w:ilvl w:val="1"/>
          <w:numId w:val="9"/>
        </w:numPr>
        <w:spacing w:before="240" w:after="0" w:line="288" w:lineRule="auto"/>
        <w:ind w:left="851" w:hanging="425"/>
        <w:jc w:val="both"/>
        <w:rPr>
          <w:rFonts w:cstheme="minorHAnsi"/>
          <w:color w:val="000000" w:themeColor="text1"/>
        </w:rPr>
      </w:pPr>
      <w:r w:rsidRPr="00F1647C">
        <w:rPr>
          <w:rFonts w:cstheme="minorHAnsi"/>
          <w:color w:val="000000" w:themeColor="text1"/>
        </w:rPr>
        <w:t>Możliwość podziału wyglądu na co najmniej 4 kolumny</w:t>
      </w:r>
    </w:p>
    <w:p w14:paraId="5976F79F" w14:textId="77777777" w:rsidR="0040207A" w:rsidRPr="00F1647C" w:rsidRDefault="0040207A" w:rsidP="0040207A">
      <w:pPr>
        <w:pStyle w:val="Akapitzlist"/>
        <w:numPr>
          <w:ilvl w:val="1"/>
          <w:numId w:val="9"/>
        </w:numPr>
        <w:spacing w:before="240" w:after="0" w:line="288" w:lineRule="auto"/>
        <w:ind w:left="851" w:hanging="425"/>
        <w:jc w:val="both"/>
        <w:rPr>
          <w:rFonts w:cstheme="minorHAnsi"/>
          <w:color w:val="000000" w:themeColor="text1"/>
        </w:rPr>
      </w:pPr>
      <w:r w:rsidRPr="00F1647C">
        <w:rPr>
          <w:rFonts w:cstheme="minorHAnsi"/>
          <w:color w:val="000000" w:themeColor="text1"/>
        </w:rPr>
        <w:t>Możliwość edycji tekstu nagłówka już po dodaniu kolejki na urządzenie jako przycisk</w:t>
      </w:r>
    </w:p>
    <w:p w14:paraId="44067FAE" w14:textId="77777777" w:rsidR="0040207A" w:rsidRPr="00F1647C" w:rsidRDefault="0040207A" w:rsidP="0040207A">
      <w:pPr>
        <w:pStyle w:val="Akapitzlist"/>
        <w:numPr>
          <w:ilvl w:val="1"/>
          <w:numId w:val="9"/>
        </w:numPr>
        <w:spacing w:before="240" w:after="0" w:line="288" w:lineRule="auto"/>
        <w:ind w:left="851" w:hanging="425"/>
        <w:jc w:val="both"/>
        <w:rPr>
          <w:rFonts w:cstheme="minorHAnsi"/>
          <w:color w:val="000000" w:themeColor="text1"/>
        </w:rPr>
      </w:pPr>
      <w:r w:rsidRPr="00F1647C">
        <w:rPr>
          <w:rFonts w:cstheme="minorHAnsi"/>
          <w:color w:val="000000" w:themeColor="text1"/>
        </w:rPr>
        <w:t>Możliwość edycji tekstu opisu kolejki</w:t>
      </w:r>
    </w:p>
    <w:p w14:paraId="485D05C9" w14:textId="77777777" w:rsidR="0040207A" w:rsidRPr="00F1647C" w:rsidRDefault="0040207A" w:rsidP="0040207A">
      <w:pPr>
        <w:pStyle w:val="Akapitzlist"/>
        <w:numPr>
          <w:ilvl w:val="1"/>
          <w:numId w:val="9"/>
        </w:numPr>
        <w:spacing w:before="240" w:after="0" w:line="288" w:lineRule="auto"/>
        <w:ind w:left="851" w:hanging="425"/>
        <w:jc w:val="both"/>
        <w:rPr>
          <w:rFonts w:cstheme="minorHAnsi"/>
          <w:color w:val="000000" w:themeColor="text1"/>
        </w:rPr>
      </w:pPr>
      <w:r w:rsidRPr="00F1647C">
        <w:rPr>
          <w:rFonts w:cstheme="minorHAnsi"/>
          <w:color w:val="000000" w:themeColor="text1"/>
        </w:rPr>
        <w:t>Możliwość ukrycia każdej kolumny oddzielnie</w:t>
      </w:r>
    </w:p>
    <w:p w14:paraId="33B3C61D" w14:textId="77777777" w:rsidR="0040207A" w:rsidRPr="00F1647C" w:rsidRDefault="0040207A" w:rsidP="0040207A">
      <w:pPr>
        <w:pStyle w:val="Akapitzlist"/>
        <w:numPr>
          <w:ilvl w:val="1"/>
          <w:numId w:val="9"/>
        </w:numPr>
        <w:spacing w:before="240" w:after="0" w:line="288" w:lineRule="auto"/>
        <w:ind w:left="851" w:hanging="425"/>
        <w:jc w:val="both"/>
        <w:rPr>
          <w:rFonts w:cstheme="minorHAnsi"/>
          <w:color w:val="000000" w:themeColor="text1"/>
        </w:rPr>
      </w:pPr>
      <w:r w:rsidRPr="00F1647C">
        <w:rPr>
          <w:rFonts w:cstheme="minorHAnsi"/>
          <w:color w:val="000000" w:themeColor="text1"/>
        </w:rPr>
        <w:t xml:space="preserve">Możliwość ukrycia poszczególnych przycisków </w:t>
      </w:r>
    </w:p>
    <w:p w14:paraId="12C41510" w14:textId="77777777" w:rsidR="0040207A" w:rsidRPr="00F1647C" w:rsidRDefault="0040207A" w:rsidP="0040207A">
      <w:pPr>
        <w:pStyle w:val="Akapitzlist"/>
        <w:numPr>
          <w:ilvl w:val="1"/>
          <w:numId w:val="9"/>
        </w:numPr>
        <w:spacing w:before="240" w:after="0" w:line="288" w:lineRule="auto"/>
        <w:ind w:left="851" w:hanging="425"/>
        <w:jc w:val="both"/>
        <w:rPr>
          <w:rFonts w:cstheme="minorHAnsi"/>
          <w:color w:val="000000" w:themeColor="text1"/>
        </w:rPr>
      </w:pPr>
      <w:r w:rsidRPr="00F1647C">
        <w:rPr>
          <w:rFonts w:cstheme="minorHAnsi"/>
          <w:color w:val="000000" w:themeColor="text1"/>
        </w:rPr>
        <w:t>Możliwość załączenia lub wyłączenie obsługi osób niepełnosprawnych, niepełnosprawnych potrzebujących pomocy personelu oraz kobiet w ciąży</w:t>
      </w:r>
    </w:p>
    <w:p w14:paraId="0768C814" w14:textId="77777777" w:rsidR="0040207A" w:rsidRPr="00F1647C" w:rsidRDefault="0040207A" w:rsidP="0040207A">
      <w:pPr>
        <w:pStyle w:val="Akapitzlist"/>
        <w:numPr>
          <w:ilvl w:val="1"/>
          <w:numId w:val="9"/>
        </w:numPr>
        <w:spacing w:before="240" w:after="0" w:line="288" w:lineRule="auto"/>
        <w:ind w:left="851" w:hanging="425"/>
        <w:jc w:val="both"/>
        <w:rPr>
          <w:rFonts w:cstheme="minorHAnsi"/>
          <w:color w:val="000000" w:themeColor="text1"/>
        </w:rPr>
      </w:pPr>
      <w:r w:rsidRPr="00F1647C">
        <w:rPr>
          <w:rFonts w:cstheme="minorHAnsi"/>
          <w:color w:val="000000" w:themeColor="text1"/>
        </w:rPr>
        <w:t>Możliwość oznaczenie, iż bilety uprzywilejowane mają być realizowane bez kolejki</w:t>
      </w:r>
    </w:p>
    <w:p w14:paraId="59D062C2" w14:textId="77777777" w:rsidR="0040207A" w:rsidRPr="00F1647C" w:rsidRDefault="0040207A" w:rsidP="0040207A">
      <w:pPr>
        <w:pStyle w:val="Akapitzlist"/>
        <w:numPr>
          <w:ilvl w:val="1"/>
          <w:numId w:val="9"/>
        </w:numPr>
        <w:spacing w:before="240" w:after="0" w:line="288" w:lineRule="auto"/>
        <w:ind w:left="851" w:hanging="425"/>
        <w:jc w:val="both"/>
        <w:rPr>
          <w:rFonts w:cstheme="minorHAnsi"/>
          <w:color w:val="000000" w:themeColor="text1"/>
        </w:rPr>
      </w:pPr>
      <w:r w:rsidRPr="00F1647C">
        <w:rPr>
          <w:rFonts w:cstheme="minorHAnsi"/>
          <w:color w:val="000000" w:themeColor="text1"/>
        </w:rPr>
        <w:t>Możliwość oznaczenia, iż po kliknięciu w przycisk drukujący bilet pojawi się żądanie podanie pesela</w:t>
      </w:r>
    </w:p>
    <w:p w14:paraId="2A698EDC" w14:textId="77777777" w:rsidR="0040207A" w:rsidRPr="00F1647C" w:rsidRDefault="0040207A" w:rsidP="0040207A">
      <w:pPr>
        <w:pStyle w:val="Akapitzlist"/>
        <w:numPr>
          <w:ilvl w:val="1"/>
          <w:numId w:val="9"/>
        </w:numPr>
        <w:spacing w:before="240" w:after="0" w:line="288" w:lineRule="auto"/>
        <w:ind w:left="851" w:hanging="425"/>
        <w:jc w:val="both"/>
        <w:rPr>
          <w:rFonts w:cstheme="minorHAnsi"/>
          <w:color w:val="000000" w:themeColor="text1"/>
        </w:rPr>
      </w:pPr>
      <w:r w:rsidRPr="00F1647C">
        <w:rPr>
          <w:rFonts w:cstheme="minorHAnsi"/>
          <w:color w:val="000000" w:themeColor="text1"/>
        </w:rPr>
        <w:t>Możliwość redagowania komunikatu, który pojawi się na urządzeniu w przypadku kliknięcia przez użytkownika kolejki, która jest nie czynna</w:t>
      </w:r>
    </w:p>
    <w:p w14:paraId="2E9A545B" w14:textId="77777777" w:rsidR="0040207A" w:rsidRPr="00F1647C" w:rsidRDefault="0040207A" w:rsidP="0040207A">
      <w:pPr>
        <w:pStyle w:val="Akapitzlist"/>
        <w:numPr>
          <w:ilvl w:val="1"/>
          <w:numId w:val="9"/>
        </w:numPr>
        <w:spacing w:before="240" w:after="0" w:line="288" w:lineRule="auto"/>
        <w:ind w:left="851" w:hanging="425"/>
        <w:jc w:val="both"/>
        <w:rPr>
          <w:rFonts w:cstheme="minorHAnsi"/>
          <w:color w:val="000000" w:themeColor="text1"/>
        </w:rPr>
      </w:pPr>
      <w:r w:rsidRPr="00F1647C">
        <w:rPr>
          <w:rFonts w:cstheme="minorHAnsi"/>
          <w:color w:val="000000" w:themeColor="text1"/>
        </w:rPr>
        <w:t>Możliwość redagowania komunikatu jaki ma się pojawić w przypadku kliknięcia w przycisk „niepełnosprawny” lub „kobieta w ciąży”</w:t>
      </w:r>
    </w:p>
    <w:p w14:paraId="71A2F701" w14:textId="77777777" w:rsidR="0040207A" w:rsidRPr="00F1647C" w:rsidRDefault="0040207A" w:rsidP="0040207A">
      <w:pPr>
        <w:pStyle w:val="Akapitzlist"/>
        <w:numPr>
          <w:ilvl w:val="1"/>
          <w:numId w:val="9"/>
        </w:numPr>
        <w:spacing w:before="240" w:after="0" w:line="288" w:lineRule="auto"/>
        <w:ind w:left="851" w:hanging="425"/>
        <w:jc w:val="both"/>
        <w:rPr>
          <w:rFonts w:cstheme="minorHAnsi"/>
          <w:color w:val="000000" w:themeColor="text1"/>
        </w:rPr>
      </w:pPr>
      <w:r w:rsidRPr="00F1647C">
        <w:rPr>
          <w:rFonts w:cstheme="minorHAnsi"/>
          <w:color w:val="000000" w:themeColor="text1"/>
        </w:rPr>
        <w:t>Możliwość zapisania ustawień dla wszystkich urządzeń drukujących bilety w sieci.</w:t>
      </w:r>
    </w:p>
    <w:p w14:paraId="13EADA4D" w14:textId="77777777" w:rsidR="0040207A" w:rsidRPr="00F1647C" w:rsidRDefault="0040207A" w:rsidP="0040207A">
      <w:pPr>
        <w:pStyle w:val="Akapitzlist"/>
        <w:numPr>
          <w:ilvl w:val="0"/>
          <w:numId w:val="9"/>
        </w:numPr>
        <w:spacing w:before="240" w:after="0" w:line="288" w:lineRule="auto"/>
        <w:ind w:left="426" w:hanging="426"/>
        <w:jc w:val="both"/>
        <w:rPr>
          <w:rFonts w:cstheme="minorHAnsi"/>
          <w:color w:val="000000" w:themeColor="text1"/>
        </w:rPr>
      </w:pPr>
      <w:r w:rsidRPr="00F1647C">
        <w:rPr>
          <w:rFonts w:cstheme="minorHAnsi"/>
          <w:color w:val="000000" w:themeColor="text1"/>
        </w:rPr>
        <w:t>Reset do ustawień fabrycznych (takich jak po pierwszej instalacji systemu)</w:t>
      </w:r>
    </w:p>
    <w:p w14:paraId="33C5760B" w14:textId="77777777" w:rsidR="0040207A" w:rsidRPr="00F1647C" w:rsidRDefault="0040207A" w:rsidP="0040207A">
      <w:pPr>
        <w:pStyle w:val="Akapitzlist"/>
        <w:numPr>
          <w:ilvl w:val="0"/>
          <w:numId w:val="9"/>
        </w:numPr>
        <w:spacing w:before="240" w:after="0" w:line="288" w:lineRule="auto"/>
        <w:ind w:left="426" w:hanging="426"/>
        <w:jc w:val="both"/>
        <w:rPr>
          <w:rFonts w:cstheme="minorHAnsi"/>
          <w:color w:val="000000" w:themeColor="text1"/>
        </w:rPr>
      </w:pPr>
      <w:r w:rsidRPr="00F1647C">
        <w:rPr>
          <w:rFonts w:cstheme="minorHAnsi"/>
          <w:color w:val="000000" w:themeColor="text1"/>
        </w:rPr>
        <w:t>Możliwość zastąpienia przycisków dowolnym adresem strony www</w:t>
      </w:r>
    </w:p>
    <w:p w14:paraId="394E5512" w14:textId="77777777" w:rsidR="0040207A" w:rsidRPr="00F1647C" w:rsidRDefault="0040207A" w:rsidP="0040207A">
      <w:pPr>
        <w:pStyle w:val="Akapitzlist"/>
        <w:numPr>
          <w:ilvl w:val="0"/>
          <w:numId w:val="9"/>
        </w:numPr>
        <w:spacing w:before="240" w:after="0" w:line="288" w:lineRule="auto"/>
        <w:ind w:left="426" w:hanging="426"/>
        <w:jc w:val="both"/>
        <w:rPr>
          <w:rFonts w:cstheme="minorHAnsi"/>
          <w:color w:val="000000" w:themeColor="text1"/>
        </w:rPr>
      </w:pPr>
      <w:r w:rsidRPr="00F1647C">
        <w:rPr>
          <w:rFonts w:cstheme="minorHAnsi"/>
          <w:color w:val="000000" w:themeColor="text1"/>
        </w:rPr>
        <w:t>Możliwość przekształcenia urządzenia do celów informacyjno-reklamowych jako interaktywna reklama lub jako narzędzie wspomagające klientów poprzez uruchomienie informatora wewnętrznego.</w:t>
      </w:r>
    </w:p>
    <w:p w14:paraId="0D225B8C" w14:textId="77777777" w:rsidR="0040207A" w:rsidRPr="00F1647C" w:rsidRDefault="0040207A" w:rsidP="0040207A">
      <w:pPr>
        <w:pStyle w:val="Nagwek2"/>
        <w:numPr>
          <w:ilvl w:val="1"/>
          <w:numId w:val="21"/>
        </w:numPr>
        <w:tabs>
          <w:tab w:val="num" w:pos="360"/>
        </w:tabs>
        <w:spacing w:before="240" w:line="288" w:lineRule="auto"/>
        <w:ind w:left="709" w:hanging="715"/>
        <w:rPr>
          <w:rFonts w:asciiTheme="minorHAnsi" w:hAnsiTheme="minorHAnsi" w:cstheme="minorHAnsi"/>
          <w:color w:val="000000" w:themeColor="text1"/>
        </w:rPr>
      </w:pPr>
      <w:r w:rsidRPr="00F1647C">
        <w:rPr>
          <w:rFonts w:asciiTheme="minorHAnsi" w:hAnsiTheme="minorHAnsi" w:cstheme="minorHAnsi"/>
          <w:color w:val="000000" w:themeColor="text1"/>
        </w:rPr>
        <w:t xml:space="preserve">Konfiguracja wyglądu biletów </w:t>
      </w:r>
    </w:p>
    <w:p w14:paraId="7A1ED2B0" w14:textId="77777777" w:rsidR="0040207A" w:rsidRPr="00F1647C" w:rsidRDefault="0040207A" w:rsidP="0040207A">
      <w:pPr>
        <w:pStyle w:val="Akapitzlist"/>
        <w:numPr>
          <w:ilvl w:val="0"/>
          <w:numId w:val="10"/>
        </w:numPr>
        <w:spacing w:before="240" w:after="0" w:line="288" w:lineRule="auto"/>
        <w:ind w:left="426" w:hanging="426"/>
        <w:jc w:val="both"/>
        <w:rPr>
          <w:rFonts w:cstheme="minorHAnsi"/>
          <w:b/>
          <w:color w:val="000000" w:themeColor="text1"/>
        </w:rPr>
      </w:pPr>
      <w:r w:rsidRPr="00F1647C">
        <w:rPr>
          <w:rFonts w:cstheme="minorHAnsi"/>
          <w:color w:val="000000" w:themeColor="text1"/>
        </w:rPr>
        <w:t>System musi zapewnić wybór zainstalowanej w systemie drukarki termicznej</w:t>
      </w:r>
    </w:p>
    <w:p w14:paraId="0B85990F" w14:textId="77777777" w:rsidR="0040207A" w:rsidRPr="00F1647C" w:rsidRDefault="0040207A" w:rsidP="0040207A">
      <w:pPr>
        <w:pStyle w:val="Akapitzlist"/>
        <w:numPr>
          <w:ilvl w:val="0"/>
          <w:numId w:val="10"/>
        </w:numPr>
        <w:spacing w:before="240" w:after="0" w:line="288" w:lineRule="auto"/>
        <w:ind w:left="426" w:hanging="426"/>
        <w:jc w:val="both"/>
        <w:rPr>
          <w:rFonts w:cstheme="minorHAnsi"/>
          <w:b/>
          <w:color w:val="000000" w:themeColor="text1"/>
        </w:rPr>
      </w:pPr>
      <w:r w:rsidRPr="00F1647C">
        <w:rPr>
          <w:rFonts w:cstheme="minorHAnsi"/>
          <w:color w:val="000000" w:themeColor="text1"/>
        </w:rPr>
        <w:t>Wybór szerokości papieru</w:t>
      </w:r>
    </w:p>
    <w:p w14:paraId="1F4D9650" w14:textId="77777777" w:rsidR="0040207A" w:rsidRPr="00F1647C" w:rsidRDefault="0040207A" w:rsidP="0040207A">
      <w:pPr>
        <w:pStyle w:val="Akapitzlist"/>
        <w:numPr>
          <w:ilvl w:val="0"/>
          <w:numId w:val="10"/>
        </w:numPr>
        <w:spacing w:before="240" w:after="0" w:line="288" w:lineRule="auto"/>
        <w:ind w:left="426" w:hanging="426"/>
        <w:jc w:val="both"/>
        <w:rPr>
          <w:rFonts w:cstheme="minorHAnsi"/>
          <w:b/>
          <w:color w:val="000000" w:themeColor="text1"/>
        </w:rPr>
      </w:pPr>
      <w:r w:rsidRPr="00F1647C">
        <w:rPr>
          <w:rFonts w:cstheme="minorHAnsi"/>
          <w:color w:val="000000" w:themeColor="text1"/>
        </w:rPr>
        <w:t xml:space="preserve">Możliwość konfiguracji tekstu umieszczonego na biletach </w:t>
      </w:r>
    </w:p>
    <w:p w14:paraId="7E8C47EF" w14:textId="77777777" w:rsidR="0040207A" w:rsidRPr="00F1647C" w:rsidRDefault="0040207A" w:rsidP="0040207A">
      <w:pPr>
        <w:pStyle w:val="Akapitzlist"/>
        <w:numPr>
          <w:ilvl w:val="1"/>
          <w:numId w:val="10"/>
        </w:numPr>
        <w:spacing w:before="240" w:after="0" w:line="288" w:lineRule="auto"/>
        <w:ind w:left="851" w:hanging="425"/>
        <w:jc w:val="both"/>
        <w:rPr>
          <w:rFonts w:cstheme="minorHAnsi"/>
          <w:b/>
          <w:color w:val="000000" w:themeColor="text1"/>
        </w:rPr>
      </w:pPr>
      <w:r w:rsidRPr="00F1647C">
        <w:rPr>
          <w:rFonts w:cstheme="minorHAnsi"/>
          <w:color w:val="000000" w:themeColor="text1"/>
        </w:rPr>
        <w:t>Tekst, który znajduje się nad wydrukowanym numerkiem</w:t>
      </w:r>
    </w:p>
    <w:p w14:paraId="66B0A9F6" w14:textId="77777777" w:rsidR="0040207A" w:rsidRPr="00F1647C" w:rsidRDefault="0040207A" w:rsidP="0040207A">
      <w:pPr>
        <w:pStyle w:val="Akapitzlist"/>
        <w:numPr>
          <w:ilvl w:val="1"/>
          <w:numId w:val="10"/>
        </w:numPr>
        <w:spacing w:before="240" w:after="0" w:line="288" w:lineRule="auto"/>
        <w:ind w:left="851" w:hanging="425"/>
        <w:jc w:val="both"/>
        <w:rPr>
          <w:rFonts w:cstheme="minorHAnsi"/>
          <w:b/>
          <w:color w:val="000000" w:themeColor="text1"/>
        </w:rPr>
      </w:pPr>
      <w:r w:rsidRPr="00F1647C">
        <w:rPr>
          <w:rFonts w:cstheme="minorHAnsi"/>
          <w:color w:val="000000" w:themeColor="text1"/>
        </w:rPr>
        <w:t>Tekst, który znajduje się pod wydrukowanym numerkiem</w:t>
      </w:r>
      <w:r w:rsidRPr="00F1647C">
        <w:rPr>
          <w:rFonts w:cstheme="minorHAnsi"/>
          <w:b/>
          <w:color w:val="000000" w:themeColor="text1"/>
        </w:rPr>
        <w:t xml:space="preserve"> </w:t>
      </w:r>
    </w:p>
    <w:p w14:paraId="2275323D" w14:textId="77777777" w:rsidR="0040207A" w:rsidRPr="00F1647C" w:rsidRDefault="0040207A" w:rsidP="0040207A">
      <w:pPr>
        <w:pStyle w:val="Nagwek2"/>
        <w:numPr>
          <w:ilvl w:val="1"/>
          <w:numId w:val="21"/>
        </w:numPr>
        <w:tabs>
          <w:tab w:val="num" w:pos="360"/>
        </w:tabs>
        <w:spacing w:before="240" w:line="288" w:lineRule="auto"/>
        <w:ind w:left="709" w:hanging="709"/>
        <w:rPr>
          <w:rFonts w:asciiTheme="minorHAnsi" w:hAnsiTheme="minorHAnsi" w:cstheme="minorHAnsi"/>
          <w:color w:val="000000" w:themeColor="text1"/>
        </w:rPr>
      </w:pPr>
      <w:r w:rsidRPr="00F1647C">
        <w:rPr>
          <w:rFonts w:asciiTheme="minorHAnsi" w:hAnsiTheme="minorHAnsi" w:cstheme="minorHAnsi"/>
          <w:color w:val="000000" w:themeColor="text1"/>
        </w:rPr>
        <w:t>Konfiguracja niektórych ustawień systemowych</w:t>
      </w:r>
    </w:p>
    <w:p w14:paraId="051508E8" w14:textId="77777777" w:rsidR="0040207A" w:rsidRPr="00F1647C" w:rsidRDefault="0040207A" w:rsidP="0040207A">
      <w:pPr>
        <w:pStyle w:val="Akapitzlist"/>
        <w:numPr>
          <w:ilvl w:val="0"/>
          <w:numId w:val="11"/>
        </w:numPr>
        <w:spacing w:before="240" w:after="0" w:line="288" w:lineRule="auto"/>
        <w:ind w:left="426" w:hanging="426"/>
        <w:jc w:val="both"/>
        <w:rPr>
          <w:rFonts w:cstheme="minorHAnsi"/>
          <w:color w:val="000000" w:themeColor="text1"/>
        </w:rPr>
      </w:pPr>
      <w:r w:rsidRPr="00F1647C">
        <w:rPr>
          <w:rFonts w:cstheme="minorHAnsi"/>
          <w:color w:val="000000" w:themeColor="text1"/>
        </w:rPr>
        <w:t>Możliwość załączenia obsługi „</w:t>
      </w:r>
      <w:proofErr w:type="spellStart"/>
      <w:r w:rsidRPr="00F1647C">
        <w:rPr>
          <w:rFonts w:cstheme="minorHAnsi"/>
          <w:color w:val="000000" w:themeColor="text1"/>
        </w:rPr>
        <w:t>trage</w:t>
      </w:r>
      <w:proofErr w:type="spellEnd"/>
      <w:r w:rsidRPr="00F1647C">
        <w:rPr>
          <w:rFonts w:cstheme="minorHAnsi"/>
          <w:color w:val="000000" w:themeColor="text1"/>
        </w:rPr>
        <w:t>” powodujących kolejkowanie biletów wydrukowanych w module do drukowania przez personel, na podstawie kolorów</w:t>
      </w:r>
    </w:p>
    <w:p w14:paraId="13036F58" w14:textId="77777777" w:rsidR="0040207A" w:rsidRPr="00F1647C" w:rsidRDefault="0040207A" w:rsidP="0040207A">
      <w:pPr>
        <w:pStyle w:val="Akapitzlist"/>
        <w:numPr>
          <w:ilvl w:val="0"/>
          <w:numId w:val="11"/>
        </w:numPr>
        <w:spacing w:before="240" w:after="0" w:line="288" w:lineRule="auto"/>
        <w:ind w:left="426" w:hanging="426"/>
        <w:jc w:val="both"/>
        <w:rPr>
          <w:rFonts w:cstheme="minorHAnsi"/>
          <w:color w:val="000000" w:themeColor="text1"/>
        </w:rPr>
      </w:pPr>
      <w:r w:rsidRPr="00F1647C">
        <w:rPr>
          <w:rFonts w:cstheme="minorHAnsi"/>
          <w:color w:val="000000" w:themeColor="text1"/>
        </w:rPr>
        <w:t xml:space="preserve">Możliwość ustawienia domyślnej wartości dla biletów przekazywanych do późniejszych </w:t>
      </w:r>
      <w:proofErr w:type="spellStart"/>
      <w:r w:rsidRPr="00F1647C">
        <w:rPr>
          <w:rFonts w:cstheme="minorHAnsi"/>
          <w:color w:val="000000" w:themeColor="text1"/>
        </w:rPr>
        <w:t>wywołań</w:t>
      </w:r>
      <w:proofErr w:type="spellEnd"/>
      <w:r w:rsidRPr="00F1647C">
        <w:rPr>
          <w:rFonts w:cstheme="minorHAnsi"/>
          <w:color w:val="000000" w:themeColor="text1"/>
        </w:rPr>
        <w:t xml:space="preserve"> w sekundach</w:t>
      </w:r>
    </w:p>
    <w:p w14:paraId="05D34C41" w14:textId="77777777" w:rsidR="0040207A" w:rsidRPr="00F1647C" w:rsidRDefault="0040207A" w:rsidP="0040207A">
      <w:pPr>
        <w:pStyle w:val="Akapitzlist"/>
        <w:numPr>
          <w:ilvl w:val="0"/>
          <w:numId w:val="11"/>
        </w:numPr>
        <w:spacing w:before="240" w:after="0" w:line="288" w:lineRule="auto"/>
        <w:ind w:left="426" w:hanging="426"/>
        <w:jc w:val="both"/>
        <w:rPr>
          <w:rFonts w:cstheme="minorHAnsi"/>
          <w:color w:val="000000" w:themeColor="text1"/>
        </w:rPr>
      </w:pPr>
      <w:r w:rsidRPr="00F1647C">
        <w:rPr>
          <w:rFonts w:cstheme="minorHAnsi"/>
          <w:color w:val="000000" w:themeColor="text1"/>
        </w:rPr>
        <w:t>Włączanie obsługi biletów uprzywilejowanych</w:t>
      </w:r>
    </w:p>
    <w:p w14:paraId="1620FF74" w14:textId="77777777" w:rsidR="0040207A" w:rsidRPr="00F1647C" w:rsidRDefault="0040207A" w:rsidP="0040207A">
      <w:pPr>
        <w:pStyle w:val="Akapitzlist"/>
        <w:numPr>
          <w:ilvl w:val="0"/>
          <w:numId w:val="11"/>
        </w:numPr>
        <w:spacing w:before="240" w:after="0" w:line="288" w:lineRule="auto"/>
        <w:ind w:left="426" w:hanging="426"/>
        <w:jc w:val="both"/>
        <w:rPr>
          <w:rFonts w:cstheme="minorHAnsi"/>
          <w:color w:val="000000" w:themeColor="text1"/>
        </w:rPr>
      </w:pPr>
      <w:r w:rsidRPr="00F1647C">
        <w:rPr>
          <w:rFonts w:cstheme="minorHAnsi"/>
          <w:color w:val="000000" w:themeColor="text1"/>
        </w:rPr>
        <w:t>Ustawianie domyślnego działania dla wydruku biletów uprzywilejowanych w zakresie oznaczenia biletu jako „bez kolejki”.</w:t>
      </w:r>
    </w:p>
    <w:p w14:paraId="0AF4D491" w14:textId="77777777" w:rsidR="0040207A" w:rsidRPr="00F1647C" w:rsidRDefault="0040207A" w:rsidP="0040207A">
      <w:pPr>
        <w:pStyle w:val="Nagwek2"/>
        <w:numPr>
          <w:ilvl w:val="1"/>
          <w:numId w:val="21"/>
        </w:numPr>
        <w:tabs>
          <w:tab w:val="num" w:pos="360"/>
        </w:tabs>
        <w:spacing w:before="240" w:line="288" w:lineRule="auto"/>
        <w:ind w:left="709" w:hanging="715"/>
        <w:rPr>
          <w:rFonts w:asciiTheme="minorHAnsi" w:hAnsiTheme="minorHAnsi" w:cstheme="minorHAnsi"/>
          <w:color w:val="000000" w:themeColor="text1"/>
        </w:rPr>
      </w:pPr>
      <w:r w:rsidRPr="00F1647C">
        <w:rPr>
          <w:rFonts w:asciiTheme="minorHAnsi" w:hAnsiTheme="minorHAnsi" w:cstheme="minorHAnsi"/>
          <w:color w:val="000000" w:themeColor="text1"/>
        </w:rPr>
        <w:t>Włączenie i wyłączanie systemu – zarządzanie innymi urządzeniami</w:t>
      </w:r>
    </w:p>
    <w:p w14:paraId="6D8B86D4" w14:textId="77777777" w:rsidR="0040207A" w:rsidRPr="00F1647C" w:rsidRDefault="0040207A" w:rsidP="0040207A">
      <w:pPr>
        <w:pStyle w:val="Akapitzlist"/>
        <w:numPr>
          <w:ilvl w:val="0"/>
          <w:numId w:val="12"/>
        </w:numPr>
        <w:spacing w:before="240" w:after="0" w:line="288" w:lineRule="auto"/>
        <w:ind w:left="426" w:hanging="426"/>
        <w:jc w:val="both"/>
        <w:rPr>
          <w:rFonts w:cstheme="minorHAnsi"/>
          <w:color w:val="000000" w:themeColor="text1"/>
        </w:rPr>
      </w:pPr>
      <w:r w:rsidRPr="00F1647C">
        <w:rPr>
          <w:rFonts w:cstheme="minorHAnsi"/>
          <w:color w:val="000000" w:themeColor="text1"/>
        </w:rPr>
        <w:t>Funkcjonalność zbiorczego oraz selektywnego wyłączania systemu operacyjnego innych urządzeń systemu takich jak wyświetlacze centralne, wyświetlacze stanowiskowe oraz maszyny do wydruku biletów przez klientów</w:t>
      </w:r>
    </w:p>
    <w:p w14:paraId="1CC07026" w14:textId="77777777" w:rsidR="0040207A" w:rsidRPr="00F1647C" w:rsidRDefault="0040207A" w:rsidP="0040207A">
      <w:pPr>
        <w:pStyle w:val="Akapitzlist"/>
        <w:numPr>
          <w:ilvl w:val="0"/>
          <w:numId w:val="12"/>
        </w:numPr>
        <w:spacing w:before="240" w:after="0" w:line="288" w:lineRule="auto"/>
        <w:ind w:left="426" w:hanging="426"/>
        <w:jc w:val="both"/>
        <w:rPr>
          <w:rFonts w:cstheme="minorHAnsi"/>
          <w:color w:val="000000" w:themeColor="text1"/>
        </w:rPr>
      </w:pPr>
      <w:r w:rsidRPr="00F1647C">
        <w:rPr>
          <w:rFonts w:cstheme="minorHAnsi"/>
          <w:color w:val="000000" w:themeColor="text1"/>
        </w:rPr>
        <w:t>Zbiorcze oraz selektywne przełączanie innych urządzeń systemu takich jak wyświetlacze centralne, wyświetlacze stanowiskowe oraz maszyny do wydruku biletów przez klientów, w tryb wygaszania wyświetlaczy</w:t>
      </w:r>
    </w:p>
    <w:p w14:paraId="1D9B2278" w14:textId="77777777" w:rsidR="0040207A" w:rsidRPr="00F1647C" w:rsidRDefault="0040207A" w:rsidP="0040207A">
      <w:pPr>
        <w:pStyle w:val="Akapitzlist"/>
        <w:numPr>
          <w:ilvl w:val="0"/>
          <w:numId w:val="12"/>
        </w:numPr>
        <w:spacing w:before="240" w:after="0" w:line="288" w:lineRule="auto"/>
        <w:ind w:left="426" w:hanging="426"/>
        <w:jc w:val="both"/>
        <w:rPr>
          <w:rFonts w:cstheme="minorHAnsi"/>
          <w:color w:val="000000" w:themeColor="text1"/>
        </w:rPr>
      </w:pPr>
      <w:r w:rsidRPr="00F1647C">
        <w:rPr>
          <w:rFonts w:cstheme="minorHAnsi"/>
          <w:color w:val="000000" w:themeColor="text1"/>
        </w:rPr>
        <w:t>Zbiorcze oraz selektywne przywracanie innych urządzeń systemu takich jak wyświetlacze centralne, wyświetlacze stanowiskowe oraz maszyny do wydruku biletów przez klientów z trybu czuwania do normalnej pracy</w:t>
      </w:r>
    </w:p>
    <w:p w14:paraId="63862611" w14:textId="77777777" w:rsidR="0040207A" w:rsidRPr="00F1647C" w:rsidRDefault="0040207A" w:rsidP="0040207A">
      <w:pPr>
        <w:pStyle w:val="Akapitzlist"/>
        <w:numPr>
          <w:ilvl w:val="0"/>
          <w:numId w:val="12"/>
        </w:numPr>
        <w:spacing w:before="240" w:after="0" w:line="288" w:lineRule="auto"/>
        <w:ind w:left="426" w:hanging="426"/>
        <w:jc w:val="both"/>
        <w:rPr>
          <w:rFonts w:cstheme="minorHAnsi"/>
          <w:color w:val="000000" w:themeColor="text1"/>
        </w:rPr>
      </w:pPr>
      <w:r w:rsidRPr="00F1647C">
        <w:rPr>
          <w:rFonts w:cstheme="minorHAnsi"/>
          <w:color w:val="000000" w:themeColor="text1"/>
        </w:rPr>
        <w:t>Zbiorczy oraz selektywny restart innych urządzeń systemu takich jak wyświetlacze centralne, wyświetlacze stanowiskowe oraz maszyny do wydruku biletów przez klientów.</w:t>
      </w:r>
    </w:p>
    <w:p w14:paraId="2C6F372A" w14:textId="77777777" w:rsidR="0040207A" w:rsidRPr="00F1647C" w:rsidRDefault="0040207A" w:rsidP="0040207A">
      <w:pPr>
        <w:pStyle w:val="Nagwek1"/>
        <w:numPr>
          <w:ilvl w:val="0"/>
          <w:numId w:val="21"/>
        </w:numPr>
        <w:tabs>
          <w:tab w:val="num" w:pos="360"/>
        </w:tabs>
        <w:spacing w:line="288" w:lineRule="auto"/>
        <w:ind w:left="426" w:hanging="426"/>
        <w:rPr>
          <w:rFonts w:asciiTheme="minorHAnsi" w:hAnsiTheme="minorHAnsi" w:cstheme="minorHAnsi"/>
          <w:color w:val="000000" w:themeColor="text1"/>
        </w:rPr>
      </w:pPr>
      <w:r w:rsidRPr="00F1647C">
        <w:rPr>
          <w:rFonts w:asciiTheme="minorHAnsi" w:hAnsiTheme="minorHAnsi" w:cstheme="minorHAnsi"/>
          <w:color w:val="000000" w:themeColor="text1"/>
        </w:rPr>
        <w:t>Minimalne wymagania jakie musi spełniać moduł do drukowania biletów przez klientów/pacjentów</w:t>
      </w:r>
    </w:p>
    <w:p w14:paraId="41A409B2" w14:textId="77777777" w:rsidR="0040207A" w:rsidRPr="00F1647C" w:rsidRDefault="0040207A" w:rsidP="0040207A">
      <w:pPr>
        <w:pStyle w:val="Nagwek2"/>
        <w:numPr>
          <w:ilvl w:val="1"/>
          <w:numId w:val="21"/>
        </w:numPr>
        <w:tabs>
          <w:tab w:val="num" w:pos="360"/>
        </w:tabs>
        <w:spacing w:before="240" w:line="288" w:lineRule="auto"/>
        <w:ind w:left="709" w:hanging="709"/>
        <w:rPr>
          <w:rFonts w:asciiTheme="minorHAnsi" w:hAnsiTheme="minorHAnsi" w:cstheme="minorHAnsi"/>
          <w:color w:val="000000" w:themeColor="text1"/>
        </w:rPr>
      </w:pPr>
      <w:r w:rsidRPr="00F1647C">
        <w:rPr>
          <w:rFonts w:asciiTheme="minorHAnsi" w:hAnsiTheme="minorHAnsi" w:cstheme="minorHAnsi"/>
          <w:color w:val="000000" w:themeColor="text1"/>
        </w:rPr>
        <w:t>Minimalne wymagania dotyczące jakości oferowanego sprzętu</w:t>
      </w:r>
    </w:p>
    <w:p w14:paraId="4D14B76C" w14:textId="77777777" w:rsidR="0040207A" w:rsidRPr="00F1647C" w:rsidRDefault="0040207A" w:rsidP="0040207A">
      <w:pPr>
        <w:pStyle w:val="Akapitzlist"/>
        <w:numPr>
          <w:ilvl w:val="0"/>
          <w:numId w:val="22"/>
        </w:numPr>
        <w:spacing w:before="240" w:after="0" w:line="288" w:lineRule="auto"/>
        <w:ind w:left="426" w:hanging="426"/>
        <w:jc w:val="both"/>
        <w:rPr>
          <w:rFonts w:cstheme="minorHAnsi"/>
          <w:color w:val="000000" w:themeColor="text1"/>
        </w:rPr>
      </w:pPr>
      <w:r w:rsidRPr="00F1647C">
        <w:rPr>
          <w:rFonts w:cstheme="minorHAnsi"/>
          <w:color w:val="000000" w:themeColor="text1"/>
        </w:rPr>
        <w:t xml:space="preserve">Urządzenie musi posiadać matrycę minimum IPS 23,8 cala o rozdzielczości nie mniejszej niż 1920×1080 (Full HD) </w:t>
      </w:r>
    </w:p>
    <w:p w14:paraId="2ECD8832" w14:textId="77777777" w:rsidR="0040207A" w:rsidRPr="00F1647C" w:rsidRDefault="0040207A" w:rsidP="0040207A">
      <w:pPr>
        <w:pStyle w:val="Akapitzlist"/>
        <w:numPr>
          <w:ilvl w:val="0"/>
          <w:numId w:val="22"/>
        </w:numPr>
        <w:spacing w:before="240" w:after="0" w:line="288" w:lineRule="auto"/>
        <w:ind w:left="426" w:hanging="426"/>
        <w:jc w:val="both"/>
        <w:rPr>
          <w:rFonts w:cstheme="minorHAnsi"/>
          <w:color w:val="000000" w:themeColor="text1"/>
        </w:rPr>
      </w:pPr>
      <w:r w:rsidRPr="00F1647C">
        <w:rPr>
          <w:rFonts w:cstheme="minorHAnsi"/>
          <w:color w:val="000000" w:themeColor="text1"/>
        </w:rPr>
        <w:t>Matryca musi być pokryta hartowanym szkłem</w:t>
      </w:r>
    </w:p>
    <w:p w14:paraId="1DEEB777" w14:textId="77777777" w:rsidR="0040207A" w:rsidRPr="00F1647C" w:rsidRDefault="0040207A" w:rsidP="0040207A">
      <w:pPr>
        <w:pStyle w:val="Akapitzlist"/>
        <w:numPr>
          <w:ilvl w:val="0"/>
          <w:numId w:val="22"/>
        </w:numPr>
        <w:spacing w:before="240" w:after="0" w:line="288" w:lineRule="auto"/>
        <w:ind w:left="426" w:hanging="426"/>
        <w:jc w:val="both"/>
        <w:rPr>
          <w:rFonts w:cstheme="minorHAnsi"/>
          <w:color w:val="000000" w:themeColor="text1"/>
        </w:rPr>
      </w:pPr>
      <w:r w:rsidRPr="00F1647C">
        <w:rPr>
          <w:rFonts w:cstheme="minorHAnsi"/>
          <w:color w:val="000000" w:themeColor="text1"/>
        </w:rPr>
        <w:t>Urządzenie musi być wykonane z metalu malowanego proszkowo</w:t>
      </w:r>
    </w:p>
    <w:p w14:paraId="6A0106C7" w14:textId="77777777" w:rsidR="0040207A" w:rsidRPr="00F1647C" w:rsidRDefault="0040207A" w:rsidP="0040207A">
      <w:pPr>
        <w:pStyle w:val="Akapitzlist"/>
        <w:numPr>
          <w:ilvl w:val="0"/>
          <w:numId w:val="22"/>
        </w:numPr>
        <w:spacing w:before="240" w:after="0" w:line="288" w:lineRule="auto"/>
        <w:ind w:left="426" w:hanging="426"/>
        <w:jc w:val="both"/>
        <w:rPr>
          <w:rFonts w:cstheme="minorHAnsi"/>
          <w:color w:val="000000" w:themeColor="text1"/>
        </w:rPr>
      </w:pPr>
      <w:r w:rsidRPr="00F1647C">
        <w:rPr>
          <w:rFonts w:cstheme="minorHAnsi"/>
          <w:color w:val="000000" w:themeColor="text1"/>
        </w:rPr>
        <w:t>Komputer zasilający pracę całego urządzenia musi przypominać komputer stacjonarny – nie może wykorzystywać procesorów mobilnych</w:t>
      </w:r>
    </w:p>
    <w:p w14:paraId="446DE320" w14:textId="77777777" w:rsidR="0040207A" w:rsidRPr="00F1647C" w:rsidRDefault="0040207A" w:rsidP="0040207A">
      <w:pPr>
        <w:pStyle w:val="Akapitzlist"/>
        <w:numPr>
          <w:ilvl w:val="0"/>
          <w:numId w:val="22"/>
        </w:numPr>
        <w:spacing w:before="240" w:after="0" w:line="288" w:lineRule="auto"/>
        <w:ind w:left="426" w:hanging="426"/>
        <w:jc w:val="both"/>
        <w:rPr>
          <w:rFonts w:cstheme="minorHAnsi"/>
          <w:color w:val="000000" w:themeColor="text1"/>
        </w:rPr>
      </w:pPr>
      <w:r w:rsidRPr="00F1647C">
        <w:rPr>
          <w:rFonts w:cstheme="minorHAnsi"/>
          <w:color w:val="000000" w:themeColor="text1"/>
        </w:rPr>
        <w:t>Wygląd podkreślony zwracającym uwagę oświetleniem LED z możliwością jego sterowania w zakresie zmiany kolorów i co najmniej rozjaśniania i przyciemniania</w:t>
      </w:r>
    </w:p>
    <w:p w14:paraId="46AF0C81" w14:textId="77777777" w:rsidR="0040207A" w:rsidRPr="00F1647C" w:rsidRDefault="0040207A" w:rsidP="0040207A">
      <w:pPr>
        <w:pStyle w:val="Akapitzlist"/>
        <w:numPr>
          <w:ilvl w:val="0"/>
          <w:numId w:val="22"/>
        </w:numPr>
        <w:spacing w:before="240" w:after="0" w:line="288" w:lineRule="auto"/>
        <w:ind w:left="426" w:hanging="426"/>
        <w:jc w:val="both"/>
        <w:rPr>
          <w:rFonts w:cstheme="minorHAnsi"/>
          <w:color w:val="000000" w:themeColor="text1"/>
        </w:rPr>
      </w:pPr>
      <w:r w:rsidRPr="00F1647C">
        <w:rPr>
          <w:rFonts w:cstheme="minorHAnsi"/>
          <w:color w:val="000000" w:themeColor="text1"/>
        </w:rPr>
        <w:t>Procesor minimum Celeron 3900 lub równoważny, min 4GB pamięci ram DDR4, Dysk: minimum m2 SSD 64GB lub większy i szybszy, Zasilanie 150 W</w:t>
      </w:r>
    </w:p>
    <w:p w14:paraId="447F8E73" w14:textId="77777777" w:rsidR="0040207A" w:rsidRPr="00F1647C" w:rsidRDefault="0040207A" w:rsidP="0040207A">
      <w:pPr>
        <w:pStyle w:val="Akapitzlist"/>
        <w:numPr>
          <w:ilvl w:val="0"/>
          <w:numId w:val="22"/>
        </w:numPr>
        <w:spacing w:before="240" w:after="0" w:line="288" w:lineRule="auto"/>
        <w:ind w:left="426" w:hanging="426"/>
        <w:jc w:val="both"/>
        <w:rPr>
          <w:rFonts w:cstheme="minorHAnsi"/>
          <w:color w:val="000000" w:themeColor="text1"/>
        </w:rPr>
      </w:pPr>
      <w:r w:rsidRPr="00F1647C">
        <w:rPr>
          <w:rFonts w:cstheme="minorHAnsi"/>
          <w:color w:val="000000" w:themeColor="text1"/>
        </w:rPr>
        <w:t xml:space="preserve">Obsługa sieci </w:t>
      </w:r>
      <w:proofErr w:type="spellStart"/>
      <w:r w:rsidRPr="00F1647C">
        <w:rPr>
          <w:rFonts w:cstheme="minorHAnsi"/>
          <w:color w:val="000000" w:themeColor="text1"/>
        </w:rPr>
        <w:t>Lan</w:t>
      </w:r>
      <w:proofErr w:type="spellEnd"/>
      <w:r w:rsidRPr="00F1647C">
        <w:rPr>
          <w:rFonts w:cstheme="minorHAnsi"/>
          <w:color w:val="000000" w:themeColor="text1"/>
        </w:rPr>
        <w:t xml:space="preserve"> poprzez kabel rj45 oraz Wi-Fi</w:t>
      </w:r>
    </w:p>
    <w:p w14:paraId="6C88A698" w14:textId="77777777" w:rsidR="0040207A" w:rsidRPr="00F1647C" w:rsidRDefault="0040207A" w:rsidP="0040207A">
      <w:pPr>
        <w:pStyle w:val="Akapitzlist"/>
        <w:numPr>
          <w:ilvl w:val="0"/>
          <w:numId w:val="22"/>
        </w:numPr>
        <w:spacing w:before="240" w:after="0" w:line="288" w:lineRule="auto"/>
        <w:ind w:left="426" w:hanging="426"/>
        <w:jc w:val="both"/>
        <w:rPr>
          <w:rFonts w:cstheme="minorHAnsi"/>
          <w:color w:val="000000" w:themeColor="text1"/>
        </w:rPr>
      </w:pPr>
      <w:r w:rsidRPr="00F1647C">
        <w:rPr>
          <w:rFonts w:cstheme="minorHAnsi"/>
          <w:color w:val="000000" w:themeColor="text1"/>
        </w:rPr>
        <w:t>System operacyjny z rodziny Linux lub Windows</w:t>
      </w:r>
    </w:p>
    <w:p w14:paraId="516C06BC" w14:textId="77777777" w:rsidR="0040207A" w:rsidRPr="00F1647C" w:rsidRDefault="0040207A" w:rsidP="0040207A">
      <w:pPr>
        <w:pStyle w:val="Akapitzlist"/>
        <w:numPr>
          <w:ilvl w:val="0"/>
          <w:numId w:val="22"/>
        </w:numPr>
        <w:spacing w:before="240" w:after="0" w:line="288" w:lineRule="auto"/>
        <w:ind w:left="426" w:hanging="426"/>
        <w:jc w:val="both"/>
        <w:rPr>
          <w:rFonts w:cstheme="minorHAnsi"/>
          <w:color w:val="000000" w:themeColor="text1"/>
        </w:rPr>
      </w:pPr>
      <w:r w:rsidRPr="00F1647C">
        <w:rPr>
          <w:rFonts w:cstheme="minorHAnsi"/>
          <w:color w:val="000000" w:themeColor="text1"/>
        </w:rPr>
        <w:t>Urządzenie musi być wyposażone w drukarkę termiczną która umożliwia wydruk na papierze o szerokości 80mm oraz czytnik kodów kreskowych.</w:t>
      </w:r>
    </w:p>
    <w:p w14:paraId="384B3B54" w14:textId="77777777" w:rsidR="0040207A" w:rsidRPr="00F1647C" w:rsidRDefault="0040207A" w:rsidP="0040207A">
      <w:pPr>
        <w:pStyle w:val="Nagwek2"/>
        <w:numPr>
          <w:ilvl w:val="1"/>
          <w:numId w:val="21"/>
        </w:numPr>
        <w:tabs>
          <w:tab w:val="num" w:pos="360"/>
        </w:tabs>
        <w:spacing w:before="240" w:line="288" w:lineRule="auto"/>
        <w:ind w:left="709" w:hanging="709"/>
        <w:rPr>
          <w:rFonts w:asciiTheme="minorHAnsi" w:hAnsiTheme="minorHAnsi" w:cstheme="minorHAnsi"/>
          <w:color w:val="000000" w:themeColor="text1"/>
        </w:rPr>
      </w:pPr>
      <w:r w:rsidRPr="00F1647C">
        <w:rPr>
          <w:rFonts w:asciiTheme="minorHAnsi" w:hAnsiTheme="minorHAnsi" w:cstheme="minorHAnsi"/>
          <w:color w:val="000000" w:themeColor="text1"/>
        </w:rPr>
        <w:t>Minimalne wymagania dla oprogramowania instalowanego na urządzeniu</w:t>
      </w:r>
    </w:p>
    <w:p w14:paraId="392FE7F9"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W przypadku systemu Windows, musi to być oprogramowanie, do którego producent dostarcza wygodny instalator. Musi on być publikowany w sposób jawny na stronie internetowej producenta.</w:t>
      </w:r>
    </w:p>
    <w:p w14:paraId="7DE308DB"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Możliwość wyświetlenia dowolnej grafiki, na tle której zamawiający będzie sobie umieszczał samodzielnie przyciski.</w:t>
      </w:r>
    </w:p>
    <w:p w14:paraId="09D7ABC1"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Możliwość wyświetlania przycisków w 1, 2, 3 lub 4 kolumnach.</w:t>
      </w:r>
    </w:p>
    <w:p w14:paraId="31E4B7B2"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Zapisanie konfiguracji w module konfiguracyjnym musi skutkować natychmiastową zmianą wyglądu na urządzeniu.</w:t>
      </w:r>
    </w:p>
    <w:p w14:paraId="2E68046D"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Oprogramowanie przystosowane do działania w rozdzielczości Full HD tj. 1920x1080px.</w:t>
      </w:r>
    </w:p>
    <w:p w14:paraId="677E9E7D"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Oprogramowanie musi się uruchamiać automatycznie wraz ze startem systemu i blokować dostęp do pulpitu systemu operacyjnego.</w:t>
      </w:r>
    </w:p>
    <w:p w14:paraId="7F9319E4"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Możliwość podłączenia klawiatury i myszki oraz odblokowania ekranu przez osoby uprawnione.</w:t>
      </w:r>
    </w:p>
    <w:p w14:paraId="49554307"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Możliwość wyboru w programie zainstalowanej drukarki oraz określenie rozmiaru wydruku.</w:t>
      </w:r>
    </w:p>
    <w:p w14:paraId="66F93F7A" w14:textId="77777777" w:rsidR="0040207A" w:rsidRPr="00F1647C" w:rsidRDefault="0040207A" w:rsidP="0040207A">
      <w:pPr>
        <w:pStyle w:val="Nagwek1"/>
        <w:numPr>
          <w:ilvl w:val="0"/>
          <w:numId w:val="21"/>
        </w:numPr>
        <w:tabs>
          <w:tab w:val="num" w:pos="360"/>
        </w:tabs>
        <w:spacing w:line="288" w:lineRule="auto"/>
        <w:ind w:left="426" w:hanging="426"/>
        <w:rPr>
          <w:rFonts w:asciiTheme="minorHAnsi" w:hAnsiTheme="minorHAnsi" w:cstheme="minorHAnsi"/>
          <w:color w:val="000000" w:themeColor="text1"/>
        </w:rPr>
      </w:pPr>
      <w:r w:rsidRPr="00F1647C">
        <w:rPr>
          <w:rFonts w:asciiTheme="minorHAnsi" w:hAnsiTheme="minorHAnsi" w:cstheme="minorHAnsi"/>
          <w:color w:val="000000" w:themeColor="text1"/>
        </w:rPr>
        <w:t>Minimalne wymagania jakie musi spełniać Moduł do wyświetlania informacji na wyświetlaczach centralnych montowanych w poczekalniach i na korytarzach</w:t>
      </w:r>
    </w:p>
    <w:p w14:paraId="030526A8" w14:textId="77777777" w:rsidR="0040207A" w:rsidRPr="00F1647C" w:rsidRDefault="0040207A" w:rsidP="0040207A">
      <w:pPr>
        <w:pStyle w:val="Nagwek2"/>
        <w:numPr>
          <w:ilvl w:val="1"/>
          <w:numId w:val="21"/>
        </w:numPr>
        <w:tabs>
          <w:tab w:val="num" w:pos="360"/>
        </w:tabs>
        <w:spacing w:before="240" w:line="288" w:lineRule="auto"/>
        <w:ind w:left="709" w:hanging="709"/>
        <w:rPr>
          <w:rFonts w:asciiTheme="minorHAnsi" w:hAnsiTheme="minorHAnsi" w:cstheme="minorHAnsi"/>
          <w:color w:val="000000" w:themeColor="text1"/>
        </w:rPr>
      </w:pPr>
      <w:r w:rsidRPr="00F1647C">
        <w:rPr>
          <w:rFonts w:asciiTheme="minorHAnsi" w:hAnsiTheme="minorHAnsi" w:cstheme="minorHAnsi"/>
          <w:color w:val="000000" w:themeColor="text1"/>
        </w:rPr>
        <w:t>Minimalne parametry techniczne sprzętu</w:t>
      </w:r>
    </w:p>
    <w:p w14:paraId="77A8ADC1" w14:textId="4248071A" w:rsidR="0040207A" w:rsidRPr="00F1647C" w:rsidRDefault="0040207A" w:rsidP="0040207A">
      <w:pPr>
        <w:pStyle w:val="NormalnyWeb"/>
        <w:spacing w:before="240" w:beforeAutospacing="0" w:after="0" w:afterAutospacing="0" w:line="288" w:lineRule="auto"/>
        <w:jc w:val="both"/>
        <w:rPr>
          <w:rFonts w:asciiTheme="minorHAnsi" w:hAnsiTheme="minorHAnsi" w:cstheme="minorHAnsi"/>
          <w:color w:val="000000" w:themeColor="text1"/>
          <w:sz w:val="22"/>
          <w:szCs w:val="22"/>
        </w:rPr>
      </w:pPr>
      <w:r w:rsidRPr="00F1647C">
        <w:rPr>
          <w:rFonts w:asciiTheme="minorHAnsi" w:hAnsiTheme="minorHAnsi" w:cstheme="minorHAnsi"/>
          <w:color w:val="000000" w:themeColor="text1"/>
          <w:sz w:val="22"/>
          <w:szCs w:val="22"/>
        </w:rPr>
        <w:t xml:space="preserve">Procesor minimum Intel Celeron J1900 (4 rdzenie 4 wątki, 2.00 GHz,) lub równoważny, Pamięć: minimum 4 GB RAM, dysk min: 60 GB SSD lub większy i szybszy, obsługa </w:t>
      </w:r>
      <w:proofErr w:type="spellStart"/>
      <w:r w:rsidRPr="00F1647C">
        <w:rPr>
          <w:rFonts w:asciiTheme="minorHAnsi" w:hAnsiTheme="minorHAnsi" w:cstheme="minorHAnsi"/>
          <w:color w:val="000000" w:themeColor="text1"/>
          <w:sz w:val="22"/>
          <w:szCs w:val="22"/>
        </w:rPr>
        <w:t>Wi</w:t>
      </w:r>
      <w:proofErr w:type="spellEnd"/>
      <w:r w:rsidRPr="00F1647C">
        <w:rPr>
          <w:rFonts w:asciiTheme="minorHAnsi" w:hAnsiTheme="minorHAnsi" w:cstheme="minorHAnsi"/>
          <w:color w:val="000000" w:themeColor="text1"/>
          <w:sz w:val="22"/>
          <w:szCs w:val="22"/>
        </w:rPr>
        <w:t>-F, obsługa kabla LAN RJ45, wyjście HDMI, VGA, zasilanie 12V, zasilacz i kabel zasilania, uchwyt do montowania na monitorze w standardzie VESA, wejście mikrofonu i wyjście na głośniki, USB 3.0 min 1 sztuka, USB 2.0 min 3 sztuki, system operacyjny Linux lub Windows 1</w:t>
      </w:r>
      <w:r w:rsidR="00FB0BBE">
        <w:rPr>
          <w:rFonts w:asciiTheme="minorHAnsi" w:hAnsiTheme="minorHAnsi" w:cstheme="minorHAnsi"/>
          <w:color w:val="000000" w:themeColor="text1"/>
          <w:sz w:val="22"/>
          <w:szCs w:val="22"/>
        </w:rPr>
        <w:t>1</w:t>
      </w:r>
      <w:r w:rsidRPr="00F1647C">
        <w:rPr>
          <w:rFonts w:asciiTheme="minorHAnsi" w:hAnsiTheme="minorHAnsi" w:cstheme="minorHAnsi"/>
          <w:color w:val="000000" w:themeColor="text1"/>
          <w:sz w:val="22"/>
          <w:szCs w:val="22"/>
        </w:rPr>
        <w:t xml:space="preserve"> w zależności od wydajności oferowanego komputera.</w:t>
      </w:r>
    </w:p>
    <w:p w14:paraId="1D1EC432" w14:textId="77777777" w:rsidR="0040207A" w:rsidRPr="00F1647C" w:rsidRDefault="0040207A" w:rsidP="0040207A">
      <w:pPr>
        <w:pStyle w:val="NormalnyWeb"/>
        <w:spacing w:before="240" w:beforeAutospacing="0" w:after="0" w:afterAutospacing="0" w:line="288" w:lineRule="auto"/>
        <w:jc w:val="both"/>
        <w:rPr>
          <w:rFonts w:asciiTheme="minorHAnsi" w:hAnsiTheme="minorHAnsi" w:cstheme="minorHAnsi"/>
          <w:color w:val="000000" w:themeColor="text1"/>
          <w:sz w:val="22"/>
          <w:szCs w:val="22"/>
        </w:rPr>
      </w:pPr>
      <w:r w:rsidRPr="00F1647C">
        <w:rPr>
          <w:rFonts w:asciiTheme="minorHAnsi" w:hAnsiTheme="minorHAnsi" w:cstheme="minorHAnsi"/>
          <w:color w:val="000000" w:themeColor="text1"/>
          <w:sz w:val="22"/>
          <w:szCs w:val="22"/>
        </w:rPr>
        <w:t xml:space="preserve">Monitor minimum 27 cali IPS obsługujący rozdzielczość Full HD </w:t>
      </w:r>
      <w:proofErr w:type="spellStart"/>
      <w:r w:rsidRPr="00F1647C">
        <w:rPr>
          <w:rFonts w:asciiTheme="minorHAnsi" w:hAnsiTheme="minorHAnsi" w:cstheme="minorHAnsi"/>
          <w:color w:val="000000" w:themeColor="text1"/>
          <w:sz w:val="22"/>
          <w:szCs w:val="22"/>
        </w:rPr>
        <w:t>tj</w:t>
      </w:r>
      <w:proofErr w:type="spellEnd"/>
      <w:r w:rsidRPr="00F1647C">
        <w:rPr>
          <w:rFonts w:asciiTheme="minorHAnsi" w:hAnsiTheme="minorHAnsi" w:cstheme="minorHAnsi"/>
          <w:color w:val="000000" w:themeColor="text1"/>
          <w:sz w:val="22"/>
          <w:szCs w:val="22"/>
        </w:rPr>
        <w:t xml:space="preserve"> .1920x1080px, złącza: DVI x 1, HDMI x 1, VGA x 1, możliwość montażu na ścianie na uchwycie w standardzie VESA.</w:t>
      </w:r>
    </w:p>
    <w:p w14:paraId="40597F1E" w14:textId="77777777" w:rsidR="0040207A" w:rsidRPr="00F1647C" w:rsidRDefault="0040207A" w:rsidP="0040207A">
      <w:pPr>
        <w:pStyle w:val="Nagwek2"/>
        <w:numPr>
          <w:ilvl w:val="1"/>
          <w:numId w:val="21"/>
        </w:numPr>
        <w:tabs>
          <w:tab w:val="num" w:pos="360"/>
        </w:tabs>
        <w:spacing w:before="240" w:line="288" w:lineRule="auto"/>
        <w:ind w:left="709" w:hanging="709"/>
        <w:rPr>
          <w:rFonts w:asciiTheme="minorHAnsi" w:hAnsiTheme="minorHAnsi" w:cstheme="minorHAnsi"/>
          <w:color w:val="000000" w:themeColor="text1"/>
        </w:rPr>
      </w:pPr>
      <w:r w:rsidRPr="00F1647C">
        <w:rPr>
          <w:rFonts w:asciiTheme="minorHAnsi" w:hAnsiTheme="minorHAnsi" w:cstheme="minorHAnsi"/>
          <w:color w:val="000000" w:themeColor="text1"/>
        </w:rPr>
        <w:t>Minimalne wymagania dotyczące oprogramowania instalowanego na sprzęcie</w:t>
      </w:r>
    </w:p>
    <w:p w14:paraId="446E6A47"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W przypadku systemu Windows, musi to być oprogramowanie, do którego producent dostarcza wygodny instalator. Musi on być publikowany w sposób jawny na stronie internetowej producenta.</w:t>
      </w:r>
    </w:p>
    <w:p w14:paraId="5AF01177"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Zapisanie zmian konfiguracji w module konfiguracyjnym musi skutkować natychmiastową zmianą wyglądu na urządzeniu.</w:t>
      </w:r>
    </w:p>
    <w:p w14:paraId="46DADCBE"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Oprogramowanie przystosowane do działania w rozdzielczości Full HD tj. 1920x1080px.</w:t>
      </w:r>
    </w:p>
    <w:p w14:paraId="55534F0C"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Oprogramowanie musi się uruchamiać automatycznie wraz ze startem systemu i blokować dostęp do pulpitu systemu operacyjnego.</w:t>
      </w:r>
    </w:p>
    <w:p w14:paraId="780C5A05"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Możliwość podłączenia klawiatury i myszki oraz odblokowania ekranu przez osoby uprawnione.</w:t>
      </w:r>
    </w:p>
    <w:p w14:paraId="0CE669C8"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Możliwość umieszczenia co najmniej dwóch reklam na ekranie lub jednej reklamy i komunikatu tekstowego, lub dwóch komunikatów tekstowych.</w:t>
      </w:r>
    </w:p>
    <w:p w14:paraId="7E74C9C9"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 xml:space="preserve">Każdy wyświetlacz systemu musi mieć możliwość podłączenia do centralnego nagłośnienia lub podłączenia głośników komputerowych w celu odtwarzania komunikatów głosowych i </w:t>
      </w:r>
      <w:proofErr w:type="spellStart"/>
      <w:r w:rsidRPr="00F1647C">
        <w:rPr>
          <w:rFonts w:cstheme="minorHAnsi"/>
          <w:color w:val="000000" w:themeColor="text1"/>
        </w:rPr>
        <w:t>wywołań</w:t>
      </w:r>
      <w:proofErr w:type="spellEnd"/>
      <w:r w:rsidRPr="00F1647C">
        <w:rPr>
          <w:rFonts w:cstheme="minorHAnsi"/>
          <w:color w:val="000000" w:themeColor="text1"/>
        </w:rPr>
        <w:t xml:space="preserve"> biletów.</w:t>
      </w:r>
    </w:p>
    <w:p w14:paraId="616E23B2"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Wyświetlacz musi się automatycznie rejestrować w systemie (bazie danych) przy pierwszym połączeniu.</w:t>
      </w:r>
    </w:p>
    <w:p w14:paraId="595C5148" w14:textId="77777777" w:rsidR="0040207A" w:rsidRPr="00F1647C" w:rsidRDefault="0040207A" w:rsidP="0040207A">
      <w:pPr>
        <w:pStyle w:val="Nagwek1"/>
        <w:numPr>
          <w:ilvl w:val="0"/>
          <w:numId w:val="21"/>
        </w:numPr>
        <w:tabs>
          <w:tab w:val="num" w:pos="360"/>
        </w:tabs>
        <w:spacing w:line="288" w:lineRule="auto"/>
        <w:ind w:left="426" w:hanging="426"/>
        <w:rPr>
          <w:rFonts w:asciiTheme="minorHAnsi" w:hAnsiTheme="minorHAnsi" w:cstheme="minorHAnsi"/>
          <w:color w:val="000000" w:themeColor="text1"/>
        </w:rPr>
      </w:pPr>
      <w:r w:rsidRPr="00F1647C">
        <w:rPr>
          <w:rFonts w:asciiTheme="minorHAnsi" w:hAnsiTheme="minorHAnsi" w:cstheme="minorHAnsi"/>
          <w:color w:val="000000" w:themeColor="text1"/>
        </w:rPr>
        <w:t>Minimalne wymagania jakie musi spełniać moduł do wyświetlania informacji na wyświetlaczach stanowiskowych montowanych na stanowiskach oraz przy drzwiach wejściowych do gabinetów pokoi i biur</w:t>
      </w:r>
    </w:p>
    <w:p w14:paraId="45A72D65" w14:textId="77777777" w:rsidR="0040207A" w:rsidRPr="00F1647C" w:rsidRDefault="0040207A" w:rsidP="0040207A">
      <w:pPr>
        <w:pStyle w:val="Nagwek2"/>
        <w:numPr>
          <w:ilvl w:val="1"/>
          <w:numId w:val="21"/>
        </w:numPr>
        <w:tabs>
          <w:tab w:val="num" w:pos="360"/>
        </w:tabs>
        <w:spacing w:before="240" w:line="288" w:lineRule="auto"/>
        <w:ind w:left="709" w:hanging="709"/>
        <w:rPr>
          <w:rFonts w:asciiTheme="minorHAnsi" w:hAnsiTheme="minorHAnsi" w:cstheme="minorHAnsi"/>
          <w:color w:val="000000" w:themeColor="text1"/>
        </w:rPr>
      </w:pPr>
      <w:r w:rsidRPr="00F1647C">
        <w:rPr>
          <w:rFonts w:asciiTheme="minorHAnsi" w:hAnsiTheme="minorHAnsi" w:cstheme="minorHAnsi"/>
          <w:color w:val="000000" w:themeColor="text1"/>
        </w:rPr>
        <w:t>Minimalne wymagania dotyczące sprzętu</w:t>
      </w:r>
    </w:p>
    <w:p w14:paraId="3985474B"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 xml:space="preserve">Odporny na zarysowania szklany ekran min: IPS 10cali HD 1280/800, procesor min: 4-ro rdzeniowy minimum 1,3 GHz, min 2 GB pamięci, wbudowana pamięć 32GB, kamera min 2 </w:t>
      </w:r>
      <w:proofErr w:type="spellStart"/>
      <w:r w:rsidRPr="00F1647C">
        <w:rPr>
          <w:rFonts w:cstheme="minorHAnsi"/>
          <w:color w:val="000000" w:themeColor="text1"/>
        </w:rPr>
        <w:t>Mpix</w:t>
      </w:r>
      <w:proofErr w:type="spellEnd"/>
      <w:r w:rsidRPr="00F1647C">
        <w:rPr>
          <w:rFonts w:cstheme="minorHAnsi"/>
          <w:color w:val="000000" w:themeColor="text1"/>
        </w:rPr>
        <w:t>, system operacyjny Android 10, zasilacz.</w:t>
      </w:r>
    </w:p>
    <w:p w14:paraId="490CECA6"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Wyświetlacz musi mieć możliwość zamontowania do uchwytu. Uchwyt musi umożliwiać montaż na ścianie lub montaż do biurka na uchwycie biurkowym. Możliwy też mus być montaż do uchwytu wolnostojącego umieszczanego na biurku.</w:t>
      </w:r>
    </w:p>
    <w:p w14:paraId="0FDF856F" w14:textId="77777777" w:rsidR="0040207A" w:rsidRPr="00F1647C" w:rsidRDefault="0040207A" w:rsidP="0040207A">
      <w:pPr>
        <w:pStyle w:val="Nagwek2"/>
        <w:numPr>
          <w:ilvl w:val="1"/>
          <w:numId w:val="21"/>
        </w:numPr>
        <w:tabs>
          <w:tab w:val="num" w:pos="360"/>
        </w:tabs>
        <w:spacing w:before="240" w:line="288" w:lineRule="auto"/>
        <w:ind w:left="709" w:hanging="709"/>
        <w:rPr>
          <w:rFonts w:asciiTheme="minorHAnsi" w:hAnsiTheme="minorHAnsi" w:cstheme="minorHAnsi"/>
          <w:color w:val="000000" w:themeColor="text1"/>
        </w:rPr>
      </w:pPr>
      <w:r w:rsidRPr="00F1647C">
        <w:rPr>
          <w:rFonts w:asciiTheme="minorHAnsi" w:hAnsiTheme="minorHAnsi" w:cstheme="minorHAnsi"/>
          <w:color w:val="000000" w:themeColor="text1"/>
        </w:rPr>
        <w:t>Minimalne wymagania dotyczące oprogramowania</w:t>
      </w:r>
    </w:p>
    <w:p w14:paraId="0D0EA0BC"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System musi się automatycznie uruchamiać podczas startu urządzenia.</w:t>
      </w:r>
    </w:p>
    <w:p w14:paraId="053902A0"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Moduł musi wyświetlać informacje o:</w:t>
      </w:r>
    </w:p>
    <w:p w14:paraId="77265BAF" w14:textId="77777777" w:rsidR="0040207A" w:rsidRPr="00F1647C" w:rsidRDefault="0040207A" w:rsidP="0040207A">
      <w:pPr>
        <w:pStyle w:val="Akapitzlist"/>
        <w:numPr>
          <w:ilvl w:val="0"/>
          <w:numId w:val="13"/>
        </w:numPr>
        <w:spacing w:before="240" w:after="0" w:line="288" w:lineRule="auto"/>
        <w:ind w:left="426" w:hanging="426"/>
        <w:jc w:val="both"/>
        <w:rPr>
          <w:rFonts w:cstheme="minorHAnsi"/>
          <w:color w:val="000000" w:themeColor="text1"/>
        </w:rPr>
      </w:pPr>
      <w:r w:rsidRPr="00F1647C">
        <w:rPr>
          <w:rFonts w:cstheme="minorHAnsi"/>
          <w:color w:val="000000" w:themeColor="text1"/>
        </w:rPr>
        <w:t>Miejscu wywoływania w postaci nazwy i numeru</w:t>
      </w:r>
    </w:p>
    <w:p w14:paraId="1598452F" w14:textId="77777777" w:rsidR="0040207A" w:rsidRPr="00F1647C" w:rsidRDefault="0040207A" w:rsidP="0040207A">
      <w:pPr>
        <w:pStyle w:val="Akapitzlist"/>
        <w:numPr>
          <w:ilvl w:val="0"/>
          <w:numId w:val="13"/>
        </w:numPr>
        <w:spacing w:before="240" w:after="0" w:line="288" w:lineRule="auto"/>
        <w:ind w:left="426" w:hanging="426"/>
        <w:jc w:val="both"/>
        <w:rPr>
          <w:rFonts w:cstheme="minorHAnsi"/>
          <w:color w:val="000000" w:themeColor="text1"/>
        </w:rPr>
      </w:pPr>
      <w:r w:rsidRPr="00F1647C">
        <w:rPr>
          <w:rFonts w:cstheme="minorHAnsi"/>
          <w:color w:val="000000" w:themeColor="text1"/>
        </w:rPr>
        <w:t>Numeru biletu, który jest wywoływany</w:t>
      </w:r>
    </w:p>
    <w:p w14:paraId="0DA2D240" w14:textId="77777777" w:rsidR="0040207A" w:rsidRPr="00F1647C" w:rsidRDefault="0040207A" w:rsidP="0040207A">
      <w:pPr>
        <w:pStyle w:val="Akapitzlist"/>
        <w:numPr>
          <w:ilvl w:val="0"/>
          <w:numId w:val="13"/>
        </w:numPr>
        <w:spacing w:before="240" w:after="0" w:line="288" w:lineRule="auto"/>
        <w:ind w:left="426" w:hanging="426"/>
        <w:jc w:val="both"/>
        <w:rPr>
          <w:rFonts w:cstheme="minorHAnsi"/>
          <w:color w:val="000000" w:themeColor="text1"/>
        </w:rPr>
      </w:pPr>
      <w:r w:rsidRPr="00F1647C">
        <w:rPr>
          <w:rFonts w:cstheme="minorHAnsi"/>
          <w:color w:val="000000" w:themeColor="text1"/>
        </w:rPr>
        <w:t>Statusie biletu, który jest wywoływany.</w:t>
      </w:r>
    </w:p>
    <w:p w14:paraId="3A68A13D"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Podczas wywołania system musi mieć możliwość odtworzenia sygnału dźwiękowego (w zależności od konfiguracji w systemie).</w:t>
      </w:r>
    </w:p>
    <w:p w14:paraId="5AFE7FA5"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Oprogramowanie wyświetlacza stanowiskowego musi umożliwiać:</w:t>
      </w:r>
    </w:p>
    <w:p w14:paraId="7073B8A7" w14:textId="77777777" w:rsidR="0040207A" w:rsidRPr="00F1647C" w:rsidRDefault="0040207A" w:rsidP="0040207A">
      <w:pPr>
        <w:pStyle w:val="Akapitzlist"/>
        <w:numPr>
          <w:ilvl w:val="0"/>
          <w:numId w:val="14"/>
        </w:numPr>
        <w:spacing w:before="240" w:after="0" w:line="288" w:lineRule="auto"/>
        <w:ind w:left="426" w:hanging="426"/>
        <w:jc w:val="both"/>
        <w:rPr>
          <w:rFonts w:cstheme="minorHAnsi"/>
          <w:color w:val="000000" w:themeColor="text1"/>
        </w:rPr>
      </w:pPr>
      <w:r w:rsidRPr="00F1647C">
        <w:rPr>
          <w:rFonts w:cstheme="minorHAnsi"/>
          <w:color w:val="000000" w:themeColor="text1"/>
        </w:rPr>
        <w:t>Wyświetlenie dowolnego komunikatu po upływie zadanej ilości sekund (w konfiguracji)</w:t>
      </w:r>
    </w:p>
    <w:p w14:paraId="227FC519" w14:textId="77777777" w:rsidR="0040207A" w:rsidRPr="00F1647C" w:rsidRDefault="0040207A" w:rsidP="0040207A">
      <w:pPr>
        <w:pStyle w:val="Akapitzlist"/>
        <w:numPr>
          <w:ilvl w:val="0"/>
          <w:numId w:val="14"/>
        </w:numPr>
        <w:spacing w:before="240" w:after="0" w:line="288" w:lineRule="auto"/>
        <w:ind w:left="426" w:hanging="426"/>
        <w:jc w:val="both"/>
        <w:rPr>
          <w:rFonts w:cstheme="minorHAnsi"/>
          <w:color w:val="000000" w:themeColor="text1"/>
        </w:rPr>
      </w:pPr>
      <w:r w:rsidRPr="00F1647C">
        <w:rPr>
          <w:rFonts w:cstheme="minorHAnsi"/>
          <w:color w:val="000000" w:themeColor="text1"/>
        </w:rPr>
        <w:t>Wyświetlania obrazka po upływie zadanej ilości sekund (w konfiguracji)</w:t>
      </w:r>
    </w:p>
    <w:p w14:paraId="1AB90F40" w14:textId="77777777" w:rsidR="0040207A" w:rsidRPr="00F1647C" w:rsidRDefault="0040207A" w:rsidP="0040207A">
      <w:pPr>
        <w:pStyle w:val="Akapitzlist"/>
        <w:numPr>
          <w:ilvl w:val="0"/>
          <w:numId w:val="14"/>
        </w:numPr>
        <w:spacing w:before="240" w:after="0" w:line="288" w:lineRule="auto"/>
        <w:ind w:left="426" w:hanging="426"/>
        <w:jc w:val="both"/>
        <w:rPr>
          <w:rFonts w:cstheme="minorHAnsi"/>
          <w:color w:val="000000" w:themeColor="text1"/>
        </w:rPr>
      </w:pPr>
      <w:r w:rsidRPr="00F1647C">
        <w:rPr>
          <w:rFonts w:cstheme="minorHAnsi"/>
          <w:color w:val="000000" w:themeColor="text1"/>
        </w:rPr>
        <w:t>Wyświetlenia strony www po upływie zadanej ilości sekund (w konfiguracji) co z kolei musi umożliwić wyświetlenie dowolnej reklamy lub sekwencji reklam.</w:t>
      </w:r>
    </w:p>
    <w:p w14:paraId="488AC272"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Zapisane konfiguracji w module konfiguracyjnym musi wywołać natychmiastową reakcję na wyświetlaczu.</w:t>
      </w:r>
    </w:p>
    <w:p w14:paraId="0E527219" w14:textId="77777777" w:rsidR="0040207A" w:rsidRPr="00F1647C" w:rsidRDefault="0040207A" w:rsidP="0040207A">
      <w:pPr>
        <w:spacing w:before="240" w:after="0" w:line="288" w:lineRule="auto"/>
        <w:jc w:val="both"/>
        <w:rPr>
          <w:rFonts w:cstheme="minorHAnsi"/>
          <w:color w:val="000000" w:themeColor="text1"/>
        </w:rPr>
      </w:pPr>
      <w:r w:rsidRPr="00F1647C">
        <w:rPr>
          <w:rFonts w:cstheme="minorHAnsi"/>
          <w:color w:val="000000" w:themeColor="text1"/>
        </w:rPr>
        <w:t xml:space="preserve">Producent musi dostarczać urządzenie z zainstalowaną najnowszą wersją systemu kolejkowego. </w:t>
      </w:r>
    </w:p>
    <w:p w14:paraId="0BEFE507" w14:textId="77777777" w:rsidR="0040207A" w:rsidRPr="00F1647C" w:rsidRDefault="0040207A" w:rsidP="0040207A">
      <w:pPr>
        <w:pStyle w:val="Nagwek1"/>
        <w:numPr>
          <w:ilvl w:val="0"/>
          <w:numId w:val="21"/>
        </w:numPr>
        <w:tabs>
          <w:tab w:val="num" w:pos="360"/>
        </w:tabs>
        <w:spacing w:line="288" w:lineRule="auto"/>
        <w:ind w:left="426" w:hanging="426"/>
        <w:rPr>
          <w:rFonts w:asciiTheme="minorHAnsi" w:hAnsiTheme="minorHAnsi" w:cstheme="minorHAnsi"/>
          <w:color w:val="000000" w:themeColor="text1"/>
        </w:rPr>
      </w:pPr>
      <w:r w:rsidRPr="00F1647C">
        <w:rPr>
          <w:rFonts w:asciiTheme="minorHAnsi" w:hAnsiTheme="minorHAnsi" w:cstheme="minorHAnsi"/>
          <w:color w:val="000000" w:themeColor="text1"/>
        </w:rPr>
        <w:t>Minimalne wymagania jaki musi spełniać moduł przywoławczy do obsługi kolejek (służący do wywoływania klientów/pacjentów) z kolejki</w:t>
      </w:r>
    </w:p>
    <w:p w14:paraId="0D31FD03" w14:textId="77777777" w:rsidR="0040207A" w:rsidRPr="00F1647C" w:rsidRDefault="0040207A" w:rsidP="0040207A">
      <w:pPr>
        <w:pStyle w:val="NormalnyWeb"/>
        <w:spacing w:before="240" w:beforeAutospacing="0" w:after="0" w:afterAutospacing="0" w:line="288" w:lineRule="auto"/>
        <w:jc w:val="both"/>
        <w:rPr>
          <w:rFonts w:asciiTheme="minorHAnsi" w:hAnsiTheme="minorHAnsi" w:cstheme="minorHAnsi"/>
          <w:color w:val="000000" w:themeColor="text1"/>
        </w:rPr>
      </w:pPr>
      <w:r w:rsidRPr="00F1647C">
        <w:rPr>
          <w:rFonts w:asciiTheme="minorHAnsi" w:hAnsiTheme="minorHAnsi" w:cstheme="minorHAnsi"/>
          <w:color w:val="000000" w:themeColor="text1"/>
        </w:rPr>
        <w:t xml:space="preserve">Ma to być oprogramowanie, do którego producent dostarcza wygodny instalator, które można zainstalować na 64 bitowym systemie operacyjnym </w:t>
      </w:r>
      <w:proofErr w:type="spellStart"/>
      <w:r w:rsidRPr="00F1647C">
        <w:rPr>
          <w:rFonts w:asciiTheme="minorHAnsi" w:hAnsiTheme="minorHAnsi" w:cstheme="minorHAnsi"/>
          <w:color w:val="000000" w:themeColor="text1"/>
        </w:rPr>
        <w:t>Widnows</w:t>
      </w:r>
      <w:proofErr w:type="spellEnd"/>
      <w:r w:rsidRPr="00F1647C">
        <w:rPr>
          <w:rFonts w:asciiTheme="minorHAnsi" w:hAnsiTheme="minorHAnsi" w:cstheme="minorHAnsi"/>
          <w:color w:val="000000" w:themeColor="text1"/>
        </w:rPr>
        <w:t xml:space="preserve"> 7 lub nowszym. Instalator musi być publikowany w sposób jawny na stronie internetowej producenta.</w:t>
      </w:r>
    </w:p>
    <w:p w14:paraId="51C409CC" w14:textId="77777777" w:rsidR="0040207A" w:rsidRPr="00F1647C" w:rsidRDefault="0040207A" w:rsidP="0040207A">
      <w:pPr>
        <w:pStyle w:val="NormalnyWeb"/>
        <w:spacing w:before="240" w:beforeAutospacing="0" w:after="0" w:afterAutospacing="0" w:line="288" w:lineRule="auto"/>
        <w:jc w:val="both"/>
        <w:rPr>
          <w:rFonts w:asciiTheme="minorHAnsi" w:hAnsiTheme="minorHAnsi" w:cstheme="minorHAnsi"/>
          <w:color w:val="000000" w:themeColor="text1"/>
        </w:rPr>
      </w:pPr>
      <w:r w:rsidRPr="00F1647C">
        <w:rPr>
          <w:rFonts w:asciiTheme="minorHAnsi" w:hAnsiTheme="minorHAnsi" w:cstheme="minorHAnsi"/>
          <w:color w:val="000000" w:themeColor="text1"/>
        </w:rPr>
        <w:t>Możliwość dodania do obsługi dowolnej ilości kolejek, które są utworzone w systemie na dowolny dzień (w tym dzień bieżący).</w:t>
      </w:r>
    </w:p>
    <w:p w14:paraId="68B8A94E" w14:textId="77777777" w:rsidR="0040207A" w:rsidRPr="00F1647C" w:rsidRDefault="0040207A" w:rsidP="0040207A">
      <w:pPr>
        <w:pStyle w:val="NormalnyWeb"/>
        <w:spacing w:before="240" w:beforeAutospacing="0" w:after="0" w:afterAutospacing="0" w:line="288" w:lineRule="auto"/>
        <w:jc w:val="both"/>
        <w:rPr>
          <w:rFonts w:asciiTheme="minorHAnsi" w:hAnsiTheme="minorHAnsi" w:cstheme="minorHAnsi"/>
          <w:color w:val="000000" w:themeColor="text1"/>
        </w:rPr>
      </w:pPr>
      <w:r w:rsidRPr="00F1647C">
        <w:rPr>
          <w:rFonts w:asciiTheme="minorHAnsi" w:hAnsiTheme="minorHAnsi" w:cstheme="minorHAnsi"/>
          <w:color w:val="000000" w:themeColor="text1"/>
        </w:rPr>
        <w:t>Możliwość określenia (przed wczytaniem kolejki do obsługi) miejsca, w którym następuje obsługa wczytywanej kolejki.</w:t>
      </w:r>
    </w:p>
    <w:p w14:paraId="0F43F925" w14:textId="77777777" w:rsidR="0040207A" w:rsidRPr="00F1647C" w:rsidRDefault="0040207A" w:rsidP="0040207A">
      <w:pPr>
        <w:pStyle w:val="NormalnyWeb"/>
        <w:spacing w:before="240" w:beforeAutospacing="0" w:after="0" w:afterAutospacing="0" w:line="288" w:lineRule="auto"/>
        <w:jc w:val="both"/>
        <w:rPr>
          <w:rFonts w:asciiTheme="minorHAnsi" w:hAnsiTheme="minorHAnsi" w:cstheme="minorHAnsi"/>
          <w:color w:val="000000" w:themeColor="text1"/>
        </w:rPr>
      </w:pPr>
      <w:r w:rsidRPr="00F1647C">
        <w:rPr>
          <w:rFonts w:asciiTheme="minorHAnsi" w:hAnsiTheme="minorHAnsi" w:cstheme="minorHAnsi"/>
          <w:color w:val="000000" w:themeColor="text1"/>
        </w:rPr>
        <w:t>Możliwość zapamiętywania utworzonego widoku ekranu jako profilu oraz późniejsze otwieranie takich profili.</w:t>
      </w:r>
    </w:p>
    <w:p w14:paraId="3DB9B1D2" w14:textId="77777777" w:rsidR="0040207A" w:rsidRPr="00F1647C" w:rsidRDefault="0040207A" w:rsidP="0040207A">
      <w:pPr>
        <w:pStyle w:val="NormalnyWeb"/>
        <w:spacing w:before="240" w:beforeAutospacing="0" w:after="0" w:afterAutospacing="0" w:line="288" w:lineRule="auto"/>
        <w:jc w:val="both"/>
        <w:rPr>
          <w:rFonts w:asciiTheme="minorHAnsi" w:hAnsiTheme="minorHAnsi" w:cstheme="minorHAnsi"/>
          <w:color w:val="000000" w:themeColor="text1"/>
        </w:rPr>
      </w:pPr>
      <w:r w:rsidRPr="00F1647C">
        <w:rPr>
          <w:rFonts w:asciiTheme="minorHAnsi" w:hAnsiTheme="minorHAnsi" w:cstheme="minorHAnsi"/>
          <w:color w:val="000000" w:themeColor="text1"/>
        </w:rPr>
        <w:t>Możliwość obsługi jednym klawiszem wszystkich wczytanych biletów ze wszystkich wczytanych kolejek według algorytmu „Pierwsza osoba z pierwszej kolejki, pierwsza osoba z drugiej kolejki, pierwsza osoba z trzeciej kolejki …. druga osoba z pierwszej kolejki, druga osoba z drugiej kolejki … itd.”</w:t>
      </w:r>
    </w:p>
    <w:p w14:paraId="17E793AB" w14:textId="77777777" w:rsidR="0040207A" w:rsidRPr="00F1647C" w:rsidRDefault="0040207A" w:rsidP="0040207A">
      <w:pPr>
        <w:pStyle w:val="NormalnyWeb"/>
        <w:spacing w:before="240" w:beforeAutospacing="0" w:after="0" w:afterAutospacing="0" w:line="288" w:lineRule="auto"/>
        <w:jc w:val="both"/>
        <w:rPr>
          <w:rFonts w:asciiTheme="minorHAnsi" w:hAnsiTheme="minorHAnsi" w:cstheme="minorHAnsi"/>
          <w:color w:val="000000" w:themeColor="text1"/>
        </w:rPr>
      </w:pPr>
      <w:r w:rsidRPr="00F1647C">
        <w:rPr>
          <w:rFonts w:asciiTheme="minorHAnsi" w:hAnsiTheme="minorHAnsi" w:cstheme="minorHAnsi"/>
          <w:color w:val="000000" w:themeColor="text1"/>
        </w:rPr>
        <w:t>Możliwość wyłączenia automatycznego algorytmu przełączania między kolejkami i wywoływanie według algorytmu „Po kolei z jednej, bieżącej kolejki”.</w:t>
      </w:r>
    </w:p>
    <w:p w14:paraId="2A18BA73" w14:textId="77777777" w:rsidR="0040207A" w:rsidRPr="00F1647C" w:rsidRDefault="0040207A" w:rsidP="0040207A">
      <w:pPr>
        <w:pStyle w:val="NormalnyWeb"/>
        <w:spacing w:before="240" w:beforeAutospacing="0" w:after="0" w:afterAutospacing="0" w:line="288" w:lineRule="auto"/>
        <w:jc w:val="both"/>
        <w:rPr>
          <w:rFonts w:asciiTheme="minorHAnsi" w:hAnsiTheme="minorHAnsi" w:cstheme="minorHAnsi"/>
          <w:color w:val="000000" w:themeColor="text1"/>
        </w:rPr>
      </w:pPr>
      <w:r w:rsidRPr="00F1647C">
        <w:rPr>
          <w:rFonts w:asciiTheme="minorHAnsi" w:hAnsiTheme="minorHAnsi" w:cstheme="minorHAnsi"/>
          <w:color w:val="000000" w:themeColor="text1"/>
        </w:rPr>
        <w:t>Możliwość wywoływania dowolnych biletów z dowolnych kolejek w dowolnej kolejności bez użycia automatycznych algorytmów.</w:t>
      </w:r>
    </w:p>
    <w:p w14:paraId="11B59184" w14:textId="77777777" w:rsidR="0040207A" w:rsidRPr="00F1647C" w:rsidRDefault="0040207A" w:rsidP="0040207A">
      <w:pPr>
        <w:pStyle w:val="NormalnyWeb"/>
        <w:spacing w:before="240" w:beforeAutospacing="0" w:after="0" w:afterAutospacing="0" w:line="288" w:lineRule="auto"/>
        <w:jc w:val="both"/>
        <w:rPr>
          <w:rFonts w:asciiTheme="minorHAnsi" w:hAnsiTheme="minorHAnsi" w:cstheme="minorHAnsi"/>
          <w:color w:val="000000" w:themeColor="text1"/>
        </w:rPr>
      </w:pPr>
      <w:r w:rsidRPr="00F1647C">
        <w:rPr>
          <w:rFonts w:asciiTheme="minorHAnsi" w:hAnsiTheme="minorHAnsi" w:cstheme="minorHAnsi"/>
          <w:color w:val="000000" w:themeColor="text1"/>
        </w:rPr>
        <w:t>Możliwość przeniesienia każdego biletu do innej kolejki (również tego który był już wcześniej przenoszony) oraz dodatkowe określnie parametrów przenoszenia co najmniej takich jak:</w:t>
      </w:r>
    </w:p>
    <w:p w14:paraId="7D9C3038" w14:textId="77777777" w:rsidR="0040207A" w:rsidRPr="00F1647C" w:rsidRDefault="0040207A" w:rsidP="0040207A">
      <w:pPr>
        <w:pStyle w:val="NormalnyWeb"/>
        <w:numPr>
          <w:ilvl w:val="0"/>
          <w:numId w:val="15"/>
        </w:numPr>
        <w:spacing w:before="240" w:beforeAutospacing="0" w:after="0" w:afterAutospacing="0" w:line="288" w:lineRule="auto"/>
        <w:ind w:left="426" w:hanging="426"/>
        <w:jc w:val="both"/>
        <w:rPr>
          <w:rFonts w:asciiTheme="minorHAnsi" w:hAnsiTheme="minorHAnsi" w:cstheme="minorHAnsi"/>
          <w:color w:val="000000" w:themeColor="text1"/>
        </w:rPr>
      </w:pPr>
      <w:r w:rsidRPr="00F1647C">
        <w:rPr>
          <w:rFonts w:asciiTheme="minorHAnsi" w:hAnsiTheme="minorHAnsi" w:cstheme="minorHAnsi"/>
          <w:color w:val="000000" w:themeColor="text1"/>
        </w:rPr>
        <w:t>Określenie nazwy kolejki, do której ma zostać przeniesiony bilet</w:t>
      </w:r>
    </w:p>
    <w:p w14:paraId="6BF2C82E" w14:textId="77777777" w:rsidR="0040207A" w:rsidRPr="00F1647C" w:rsidRDefault="0040207A" w:rsidP="0040207A">
      <w:pPr>
        <w:pStyle w:val="NormalnyWeb"/>
        <w:numPr>
          <w:ilvl w:val="0"/>
          <w:numId w:val="15"/>
        </w:numPr>
        <w:spacing w:before="0" w:beforeAutospacing="0" w:after="0" w:afterAutospacing="0" w:line="288" w:lineRule="auto"/>
        <w:ind w:left="425" w:hanging="425"/>
        <w:jc w:val="both"/>
        <w:rPr>
          <w:rFonts w:asciiTheme="minorHAnsi" w:hAnsiTheme="minorHAnsi" w:cstheme="minorHAnsi"/>
          <w:color w:val="000000" w:themeColor="text1"/>
        </w:rPr>
      </w:pPr>
      <w:r w:rsidRPr="00F1647C">
        <w:rPr>
          <w:rFonts w:asciiTheme="minorHAnsi" w:hAnsiTheme="minorHAnsi" w:cstheme="minorHAnsi"/>
          <w:color w:val="000000" w:themeColor="text1"/>
        </w:rPr>
        <w:t>Określenie czasu w minutach po którym bilet ma się pojawić w nowej kolejce</w:t>
      </w:r>
    </w:p>
    <w:p w14:paraId="5BF68605" w14:textId="77777777" w:rsidR="0040207A" w:rsidRPr="00F1647C" w:rsidRDefault="0040207A" w:rsidP="0040207A">
      <w:pPr>
        <w:pStyle w:val="NormalnyWeb"/>
        <w:numPr>
          <w:ilvl w:val="0"/>
          <w:numId w:val="15"/>
        </w:numPr>
        <w:spacing w:before="0" w:beforeAutospacing="0" w:after="0" w:afterAutospacing="0" w:line="288" w:lineRule="auto"/>
        <w:ind w:left="425" w:hanging="425"/>
        <w:jc w:val="both"/>
        <w:rPr>
          <w:rFonts w:asciiTheme="minorHAnsi" w:hAnsiTheme="minorHAnsi" w:cstheme="minorHAnsi"/>
          <w:color w:val="000000" w:themeColor="text1"/>
        </w:rPr>
      </w:pPr>
      <w:r w:rsidRPr="00F1647C">
        <w:rPr>
          <w:rFonts w:asciiTheme="minorHAnsi" w:hAnsiTheme="minorHAnsi" w:cstheme="minorHAnsi"/>
          <w:color w:val="000000" w:themeColor="text1"/>
        </w:rPr>
        <w:t>Określnie czy bilet ma się pojawić w nowej kolejce jaki pierwszy czy jako ostatni.</w:t>
      </w:r>
    </w:p>
    <w:p w14:paraId="1B804AA8" w14:textId="77777777" w:rsidR="0040207A" w:rsidRPr="00F1647C" w:rsidRDefault="0040207A" w:rsidP="0040207A">
      <w:pPr>
        <w:pStyle w:val="NormalnyWeb"/>
        <w:spacing w:before="240" w:beforeAutospacing="0" w:after="0" w:afterAutospacing="0" w:line="288" w:lineRule="auto"/>
        <w:jc w:val="both"/>
        <w:rPr>
          <w:rFonts w:asciiTheme="minorHAnsi" w:hAnsiTheme="minorHAnsi" w:cstheme="minorHAnsi"/>
          <w:color w:val="000000" w:themeColor="text1"/>
        </w:rPr>
      </w:pPr>
      <w:r w:rsidRPr="00F1647C">
        <w:rPr>
          <w:rFonts w:asciiTheme="minorHAnsi" w:hAnsiTheme="minorHAnsi" w:cstheme="minorHAnsi"/>
          <w:color w:val="000000" w:themeColor="text1"/>
        </w:rPr>
        <w:t xml:space="preserve">Możliwość załączenia jednorazowego dźwiękowego powiadamiania o pojawieniu się nowego biletu w kolejce. </w:t>
      </w:r>
    </w:p>
    <w:p w14:paraId="23BCC488" w14:textId="77777777" w:rsidR="0040207A" w:rsidRPr="00F1647C" w:rsidRDefault="0040207A" w:rsidP="0040207A">
      <w:pPr>
        <w:pStyle w:val="NormalnyWeb"/>
        <w:spacing w:before="240" w:beforeAutospacing="0" w:after="0" w:afterAutospacing="0" w:line="288" w:lineRule="auto"/>
        <w:jc w:val="both"/>
        <w:rPr>
          <w:rFonts w:asciiTheme="minorHAnsi" w:hAnsiTheme="minorHAnsi" w:cstheme="minorHAnsi"/>
          <w:color w:val="000000" w:themeColor="text1"/>
        </w:rPr>
      </w:pPr>
      <w:r w:rsidRPr="00F1647C">
        <w:rPr>
          <w:rFonts w:asciiTheme="minorHAnsi" w:hAnsiTheme="minorHAnsi" w:cstheme="minorHAnsi"/>
          <w:color w:val="000000" w:themeColor="text1"/>
        </w:rPr>
        <w:t>Możliwość załączenia cyklicznego dźwiękowego powiadomienia o pojawieniu się nowego biletu w kolejce aż do momentu jego ręcznego potwierdzenia.</w:t>
      </w:r>
    </w:p>
    <w:p w14:paraId="1BCC6369" w14:textId="77777777" w:rsidR="0040207A" w:rsidRPr="00F1647C" w:rsidRDefault="0040207A" w:rsidP="0040207A">
      <w:pPr>
        <w:pStyle w:val="NormalnyWeb"/>
        <w:spacing w:before="240" w:beforeAutospacing="0" w:after="0" w:afterAutospacing="0" w:line="288" w:lineRule="auto"/>
        <w:jc w:val="both"/>
        <w:rPr>
          <w:rFonts w:asciiTheme="minorHAnsi" w:hAnsiTheme="minorHAnsi" w:cstheme="minorHAnsi"/>
          <w:color w:val="000000" w:themeColor="text1"/>
        </w:rPr>
      </w:pPr>
      <w:r w:rsidRPr="00F1647C">
        <w:rPr>
          <w:rFonts w:asciiTheme="minorHAnsi" w:hAnsiTheme="minorHAnsi" w:cstheme="minorHAnsi"/>
          <w:color w:val="000000" w:themeColor="text1"/>
        </w:rPr>
        <w:t>Możliwość automatycznego minimalizowania aplikacji po informacji, iż wywoływana osoba pojawiała się na docelowym stanowisku w celu udostępnienia pulpitu innym aplikacjom.</w:t>
      </w:r>
    </w:p>
    <w:p w14:paraId="0B0E69FF" w14:textId="77777777" w:rsidR="0040207A" w:rsidRPr="00F1647C" w:rsidRDefault="0040207A" w:rsidP="0040207A">
      <w:pPr>
        <w:pStyle w:val="NormalnyWeb"/>
        <w:spacing w:before="240" w:beforeAutospacing="0" w:after="0" w:afterAutospacing="0" w:line="288" w:lineRule="auto"/>
        <w:jc w:val="both"/>
        <w:rPr>
          <w:rFonts w:asciiTheme="minorHAnsi" w:hAnsiTheme="minorHAnsi" w:cstheme="minorHAnsi"/>
          <w:color w:val="000000" w:themeColor="text1"/>
        </w:rPr>
      </w:pPr>
      <w:r w:rsidRPr="00F1647C">
        <w:rPr>
          <w:rFonts w:asciiTheme="minorHAnsi" w:hAnsiTheme="minorHAnsi" w:cstheme="minorHAnsi"/>
          <w:color w:val="000000" w:themeColor="text1"/>
        </w:rPr>
        <w:t>Wywołanie biletu musi powodować rozgłoszenie tej informacji w całym systemie i jednoczesne usunięcie biletu z widoku na innych stacjach roboczych które używają tego samego modułu i obsługują tą samą kolejkę.</w:t>
      </w:r>
    </w:p>
    <w:p w14:paraId="43050D9D" w14:textId="77777777" w:rsidR="0040207A" w:rsidRPr="00F1647C" w:rsidRDefault="0040207A" w:rsidP="0040207A">
      <w:pPr>
        <w:pStyle w:val="NormalnyWeb"/>
        <w:spacing w:before="240" w:beforeAutospacing="0" w:after="0" w:afterAutospacing="0" w:line="288" w:lineRule="auto"/>
        <w:jc w:val="both"/>
        <w:rPr>
          <w:rFonts w:asciiTheme="minorHAnsi" w:hAnsiTheme="minorHAnsi" w:cstheme="minorHAnsi"/>
          <w:color w:val="000000" w:themeColor="text1"/>
        </w:rPr>
      </w:pPr>
      <w:r w:rsidRPr="00F1647C">
        <w:rPr>
          <w:rFonts w:asciiTheme="minorHAnsi" w:hAnsiTheme="minorHAnsi" w:cstheme="minorHAnsi"/>
          <w:color w:val="000000" w:themeColor="text1"/>
        </w:rPr>
        <w:t>Możliwość ponownego wywołania tego samego biletu.</w:t>
      </w:r>
    </w:p>
    <w:p w14:paraId="33E81FCB" w14:textId="77777777" w:rsidR="0040207A" w:rsidRPr="00F1647C" w:rsidRDefault="0040207A" w:rsidP="0040207A">
      <w:pPr>
        <w:pStyle w:val="NormalnyWeb"/>
        <w:spacing w:before="240" w:beforeAutospacing="0" w:after="0" w:afterAutospacing="0" w:line="288" w:lineRule="auto"/>
        <w:jc w:val="both"/>
        <w:rPr>
          <w:rFonts w:asciiTheme="minorHAnsi" w:hAnsiTheme="minorHAnsi" w:cstheme="minorHAnsi"/>
          <w:color w:val="000000" w:themeColor="text1"/>
        </w:rPr>
      </w:pPr>
      <w:r w:rsidRPr="00F1647C">
        <w:rPr>
          <w:rFonts w:asciiTheme="minorHAnsi" w:hAnsiTheme="minorHAnsi" w:cstheme="minorHAnsi"/>
          <w:color w:val="000000" w:themeColor="text1"/>
        </w:rPr>
        <w:t xml:space="preserve">Jasna informacja o tym który bilet jest aktualnie wywoływany, ilość </w:t>
      </w:r>
      <w:proofErr w:type="spellStart"/>
      <w:r w:rsidRPr="00F1647C">
        <w:rPr>
          <w:rFonts w:asciiTheme="minorHAnsi" w:hAnsiTheme="minorHAnsi" w:cstheme="minorHAnsi"/>
          <w:color w:val="000000" w:themeColor="text1"/>
        </w:rPr>
        <w:t>wywołań</w:t>
      </w:r>
      <w:proofErr w:type="spellEnd"/>
      <w:r w:rsidRPr="00F1647C">
        <w:rPr>
          <w:rFonts w:asciiTheme="minorHAnsi" w:hAnsiTheme="minorHAnsi" w:cstheme="minorHAnsi"/>
          <w:color w:val="000000" w:themeColor="text1"/>
        </w:rPr>
        <w:t xml:space="preserve"> danego biletu oraz dodatkowa informacja w przypadku wywoływania biletu z uprawnieniami dodatkowymi.</w:t>
      </w:r>
    </w:p>
    <w:p w14:paraId="6B188DD4" w14:textId="77777777" w:rsidR="0040207A" w:rsidRPr="00F1647C" w:rsidRDefault="0040207A" w:rsidP="0040207A">
      <w:pPr>
        <w:pStyle w:val="NormalnyWeb"/>
        <w:spacing w:before="240" w:beforeAutospacing="0" w:after="0" w:afterAutospacing="0" w:line="288" w:lineRule="auto"/>
        <w:jc w:val="both"/>
        <w:rPr>
          <w:rFonts w:asciiTheme="minorHAnsi" w:hAnsiTheme="minorHAnsi" w:cstheme="minorHAnsi"/>
          <w:color w:val="000000" w:themeColor="text1"/>
        </w:rPr>
      </w:pPr>
      <w:r w:rsidRPr="00F1647C">
        <w:rPr>
          <w:rFonts w:asciiTheme="minorHAnsi" w:hAnsiTheme="minorHAnsi" w:cstheme="minorHAnsi"/>
          <w:color w:val="000000" w:themeColor="text1"/>
        </w:rPr>
        <w:t>Możliwość oznaczenia biletu jako realizowanego poprzez poinformowanie modułu, że osoba pojawiła się w miejscu wywołania.</w:t>
      </w:r>
    </w:p>
    <w:p w14:paraId="2805EB1D" w14:textId="77777777" w:rsidR="0040207A" w:rsidRPr="00F1647C" w:rsidRDefault="0040207A" w:rsidP="0040207A">
      <w:pPr>
        <w:pStyle w:val="NormalnyWeb"/>
        <w:spacing w:before="240" w:beforeAutospacing="0" w:after="0" w:afterAutospacing="0" w:line="288" w:lineRule="auto"/>
        <w:jc w:val="both"/>
        <w:rPr>
          <w:rFonts w:asciiTheme="minorHAnsi" w:hAnsiTheme="minorHAnsi" w:cstheme="minorHAnsi"/>
          <w:color w:val="000000" w:themeColor="text1"/>
        </w:rPr>
      </w:pPr>
      <w:r w:rsidRPr="00F1647C">
        <w:rPr>
          <w:rFonts w:asciiTheme="minorHAnsi" w:hAnsiTheme="minorHAnsi" w:cstheme="minorHAnsi"/>
          <w:color w:val="000000" w:themeColor="text1"/>
        </w:rPr>
        <w:t xml:space="preserve">Możliwość przenoszenia wywołanego biletu do obsługi na później w </w:t>
      </w:r>
      <w:proofErr w:type="gramStart"/>
      <w:r w:rsidRPr="00F1647C">
        <w:rPr>
          <w:rFonts w:asciiTheme="minorHAnsi" w:hAnsiTheme="minorHAnsi" w:cstheme="minorHAnsi"/>
          <w:color w:val="000000" w:themeColor="text1"/>
        </w:rPr>
        <w:t>przypadku</w:t>
      </w:r>
      <w:proofErr w:type="gramEnd"/>
      <w:r w:rsidRPr="00F1647C">
        <w:rPr>
          <w:rFonts w:asciiTheme="minorHAnsi" w:hAnsiTheme="minorHAnsi" w:cstheme="minorHAnsi"/>
          <w:color w:val="000000" w:themeColor="text1"/>
        </w:rPr>
        <w:t xml:space="preserve"> gdy wywoływana osoba nie reaguje na wywołania (nie pojawia się) z jednoczesnym określeniem czasu po którym dany bilet ma zostać ponownie wywołany (przywrócony do bieżącej kolejki) oraz opcją natychmiastowego wywołania kolejnego biletu z kolejki.</w:t>
      </w:r>
    </w:p>
    <w:p w14:paraId="06197CFF" w14:textId="77777777" w:rsidR="0040207A" w:rsidRPr="00F1647C" w:rsidRDefault="0040207A" w:rsidP="0040207A">
      <w:pPr>
        <w:pStyle w:val="NormalnyWeb"/>
        <w:spacing w:before="240" w:beforeAutospacing="0" w:after="0" w:afterAutospacing="0" w:line="288" w:lineRule="auto"/>
        <w:jc w:val="both"/>
        <w:rPr>
          <w:rFonts w:asciiTheme="minorHAnsi" w:hAnsiTheme="minorHAnsi" w:cstheme="minorHAnsi"/>
          <w:color w:val="000000" w:themeColor="text1"/>
        </w:rPr>
      </w:pPr>
      <w:r w:rsidRPr="00F1647C">
        <w:rPr>
          <w:rFonts w:asciiTheme="minorHAnsi" w:hAnsiTheme="minorHAnsi" w:cstheme="minorHAnsi"/>
          <w:color w:val="000000" w:themeColor="text1"/>
        </w:rPr>
        <w:t>Możliwość usunięcia biletu z kolejki bez możliwości jego automatycznego powrotu do bieżącej kolejki, zachowując jednak możliwość ręcznego przywrócenia biletu.</w:t>
      </w:r>
    </w:p>
    <w:p w14:paraId="1ADD04BA" w14:textId="77777777" w:rsidR="0040207A" w:rsidRPr="00F1647C" w:rsidRDefault="0040207A" w:rsidP="0040207A">
      <w:pPr>
        <w:pStyle w:val="NormalnyWeb"/>
        <w:spacing w:before="240" w:beforeAutospacing="0" w:after="0" w:afterAutospacing="0" w:line="288" w:lineRule="auto"/>
        <w:jc w:val="both"/>
        <w:rPr>
          <w:rFonts w:asciiTheme="minorHAnsi" w:hAnsiTheme="minorHAnsi" w:cstheme="minorHAnsi"/>
          <w:color w:val="000000" w:themeColor="text1"/>
        </w:rPr>
      </w:pPr>
      <w:r w:rsidRPr="00F1647C">
        <w:rPr>
          <w:rFonts w:asciiTheme="minorHAnsi" w:hAnsiTheme="minorHAnsi" w:cstheme="minorHAnsi"/>
          <w:color w:val="000000" w:themeColor="text1"/>
        </w:rPr>
        <w:t>Możliwość anulowania wywołania, zaprzestania wywoływania biletu wraz z automatycznym przywróceniem obsługiwanego biletu do bieżącej kolejki oraz rozgłoszeniem tej informacji dla całego systemu.</w:t>
      </w:r>
    </w:p>
    <w:p w14:paraId="2C0B0EFD" w14:textId="77777777" w:rsidR="0040207A" w:rsidRPr="00F1647C" w:rsidRDefault="0040207A" w:rsidP="0040207A">
      <w:pPr>
        <w:pStyle w:val="NormalnyWeb"/>
        <w:spacing w:before="240" w:beforeAutospacing="0" w:after="0" w:afterAutospacing="0" w:line="288" w:lineRule="auto"/>
        <w:jc w:val="both"/>
        <w:rPr>
          <w:rFonts w:asciiTheme="minorHAnsi" w:hAnsiTheme="minorHAnsi" w:cstheme="minorHAnsi"/>
          <w:color w:val="000000" w:themeColor="text1"/>
        </w:rPr>
      </w:pPr>
      <w:r w:rsidRPr="00F1647C">
        <w:rPr>
          <w:rFonts w:asciiTheme="minorHAnsi" w:hAnsiTheme="minorHAnsi" w:cstheme="minorHAnsi"/>
          <w:color w:val="000000" w:themeColor="text1"/>
        </w:rPr>
        <w:t>Możliwość przywracania dowolnego obsługiwanego biletu do kolejki na każdym etapie jego realizacji. Bilety mają być posegregowane w odpowiednich miejscach programu wg kategorii: „bilety w bieżącej kolejce”, „poczekalnia”, zrealizowane”, „usunięte”.</w:t>
      </w:r>
    </w:p>
    <w:p w14:paraId="3F4ADB53" w14:textId="77777777" w:rsidR="0040207A" w:rsidRPr="00F1647C" w:rsidRDefault="0040207A" w:rsidP="0040207A">
      <w:pPr>
        <w:pStyle w:val="NormalnyWeb"/>
        <w:spacing w:before="240" w:beforeAutospacing="0" w:after="0" w:afterAutospacing="0" w:line="288" w:lineRule="auto"/>
        <w:jc w:val="both"/>
        <w:rPr>
          <w:rFonts w:asciiTheme="minorHAnsi" w:hAnsiTheme="minorHAnsi" w:cstheme="minorHAnsi"/>
          <w:color w:val="000000" w:themeColor="text1"/>
        </w:rPr>
      </w:pPr>
      <w:r w:rsidRPr="00F1647C">
        <w:rPr>
          <w:rFonts w:asciiTheme="minorHAnsi" w:hAnsiTheme="minorHAnsi" w:cstheme="minorHAnsi"/>
          <w:color w:val="000000" w:themeColor="text1"/>
        </w:rPr>
        <w:t>Możliwość realizacji biletu bez jego wywoływania.</w:t>
      </w:r>
    </w:p>
    <w:p w14:paraId="35CCC9B5" w14:textId="77777777" w:rsidR="0040207A" w:rsidRPr="00F1647C" w:rsidRDefault="0040207A" w:rsidP="0040207A">
      <w:pPr>
        <w:pStyle w:val="NormalnyWeb"/>
        <w:spacing w:before="240" w:beforeAutospacing="0" w:after="0" w:afterAutospacing="0" w:line="288" w:lineRule="auto"/>
        <w:jc w:val="both"/>
        <w:rPr>
          <w:rFonts w:asciiTheme="minorHAnsi" w:hAnsiTheme="minorHAnsi" w:cstheme="minorHAnsi"/>
          <w:color w:val="000000" w:themeColor="text1"/>
        </w:rPr>
      </w:pPr>
      <w:r w:rsidRPr="00F1647C">
        <w:rPr>
          <w:rFonts w:asciiTheme="minorHAnsi" w:hAnsiTheme="minorHAnsi" w:cstheme="minorHAnsi"/>
          <w:color w:val="000000" w:themeColor="text1"/>
        </w:rPr>
        <w:t>W module osoba realizująca bilety musi mieć na jednym ekranie informację o każdym bilecie zawierającą co najmniej:</w:t>
      </w:r>
    </w:p>
    <w:p w14:paraId="0C62F455" w14:textId="77777777" w:rsidR="0040207A" w:rsidRPr="00F1647C" w:rsidRDefault="0040207A" w:rsidP="0040207A">
      <w:pPr>
        <w:pStyle w:val="NormalnyWeb"/>
        <w:numPr>
          <w:ilvl w:val="0"/>
          <w:numId w:val="16"/>
        </w:numPr>
        <w:spacing w:before="240" w:beforeAutospacing="0" w:after="0" w:afterAutospacing="0" w:line="288" w:lineRule="auto"/>
        <w:ind w:left="426" w:hanging="426"/>
        <w:jc w:val="both"/>
        <w:rPr>
          <w:rFonts w:asciiTheme="minorHAnsi" w:hAnsiTheme="minorHAnsi" w:cstheme="minorHAnsi"/>
          <w:color w:val="000000" w:themeColor="text1"/>
        </w:rPr>
      </w:pPr>
      <w:r w:rsidRPr="00F1647C">
        <w:rPr>
          <w:rFonts w:asciiTheme="minorHAnsi" w:hAnsiTheme="minorHAnsi" w:cstheme="minorHAnsi"/>
          <w:color w:val="000000" w:themeColor="text1"/>
        </w:rPr>
        <w:t>Symbol biletu</w:t>
      </w:r>
    </w:p>
    <w:p w14:paraId="4B44109C" w14:textId="77777777" w:rsidR="0040207A" w:rsidRPr="00F1647C" w:rsidRDefault="0040207A" w:rsidP="0040207A">
      <w:pPr>
        <w:pStyle w:val="NormalnyWeb"/>
        <w:numPr>
          <w:ilvl w:val="0"/>
          <w:numId w:val="16"/>
        </w:numPr>
        <w:spacing w:before="0" w:beforeAutospacing="0" w:after="0" w:afterAutospacing="0" w:line="288" w:lineRule="auto"/>
        <w:ind w:left="425" w:hanging="425"/>
        <w:jc w:val="both"/>
        <w:rPr>
          <w:rFonts w:asciiTheme="minorHAnsi" w:hAnsiTheme="minorHAnsi" w:cstheme="minorHAnsi"/>
          <w:color w:val="000000" w:themeColor="text1"/>
        </w:rPr>
      </w:pPr>
      <w:r w:rsidRPr="00F1647C">
        <w:rPr>
          <w:rFonts w:asciiTheme="minorHAnsi" w:hAnsiTheme="minorHAnsi" w:cstheme="minorHAnsi"/>
          <w:color w:val="000000" w:themeColor="text1"/>
        </w:rPr>
        <w:t>Numer biletu</w:t>
      </w:r>
    </w:p>
    <w:p w14:paraId="0D3DFF33" w14:textId="77777777" w:rsidR="0040207A" w:rsidRPr="00F1647C" w:rsidRDefault="0040207A" w:rsidP="0040207A">
      <w:pPr>
        <w:pStyle w:val="NormalnyWeb"/>
        <w:numPr>
          <w:ilvl w:val="0"/>
          <w:numId w:val="16"/>
        </w:numPr>
        <w:spacing w:before="0" w:beforeAutospacing="0" w:after="0" w:afterAutospacing="0" w:line="288" w:lineRule="auto"/>
        <w:ind w:left="425" w:hanging="425"/>
        <w:jc w:val="both"/>
        <w:rPr>
          <w:rFonts w:asciiTheme="minorHAnsi" w:hAnsiTheme="minorHAnsi" w:cstheme="minorHAnsi"/>
          <w:color w:val="000000" w:themeColor="text1"/>
        </w:rPr>
      </w:pPr>
      <w:r w:rsidRPr="00F1647C">
        <w:rPr>
          <w:rFonts w:asciiTheme="minorHAnsi" w:hAnsiTheme="minorHAnsi" w:cstheme="minorHAnsi"/>
          <w:color w:val="000000" w:themeColor="text1"/>
        </w:rPr>
        <w:t xml:space="preserve">Ilość </w:t>
      </w:r>
      <w:proofErr w:type="spellStart"/>
      <w:r w:rsidRPr="00F1647C">
        <w:rPr>
          <w:rFonts w:asciiTheme="minorHAnsi" w:hAnsiTheme="minorHAnsi" w:cstheme="minorHAnsi"/>
          <w:color w:val="000000" w:themeColor="text1"/>
        </w:rPr>
        <w:t>wywołań</w:t>
      </w:r>
      <w:proofErr w:type="spellEnd"/>
    </w:p>
    <w:p w14:paraId="1E7408CB" w14:textId="77777777" w:rsidR="0040207A" w:rsidRPr="00F1647C" w:rsidRDefault="0040207A" w:rsidP="0040207A">
      <w:pPr>
        <w:pStyle w:val="NormalnyWeb"/>
        <w:numPr>
          <w:ilvl w:val="0"/>
          <w:numId w:val="16"/>
        </w:numPr>
        <w:spacing w:before="0" w:beforeAutospacing="0" w:after="0" w:afterAutospacing="0" w:line="288" w:lineRule="auto"/>
        <w:ind w:left="425" w:hanging="425"/>
        <w:jc w:val="both"/>
        <w:rPr>
          <w:rFonts w:asciiTheme="minorHAnsi" w:hAnsiTheme="minorHAnsi" w:cstheme="minorHAnsi"/>
          <w:color w:val="000000" w:themeColor="text1"/>
        </w:rPr>
      </w:pPr>
      <w:r w:rsidRPr="00F1647C">
        <w:rPr>
          <w:rFonts w:asciiTheme="minorHAnsi" w:hAnsiTheme="minorHAnsi" w:cstheme="minorHAnsi"/>
          <w:color w:val="000000" w:themeColor="text1"/>
        </w:rPr>
        <w:t>Komentarz przekazany z modułu wydruku biletów</w:t>
      </w:r>
    </w:p>
    <w:p w14:paraId="64820F3D" w14:textId="77777777" w:rsidR="0040207A" w:rsidRPr="00F1647C" w:rsidRDefault="0040207A" w:rsidP="0040207A">
      <w:pPr>
        <w:pStyle w:val="NormalnyWeb"/>
        <w:numPr>
          <w:ilvl w:val="0"/>
          <w:numId w:val="16"/>
        </w:numPr>
        <w:spacing w:before="0" w:beforeAutospacing="0" w:after="0" w:afterAutospacing="0" w:line="288" w:lineRule="auto"/>
        <w:ind w:left="425" w:hanging="425"/>
        <w:jc w:val="both"/>
        <w:rPr>
          <w:rFonts w:asciiTheme="minorHAnsi" w:hAnsiTheme="minorHAnsi" w:cstheme="minorHAnsi"/>
          <w:color w:val="000000" w:themeColor="text1"/>
        </w:rPr>
      </w:pPr>
      <w:r w:rsidRPr="00F1647C">
        <w:rPr>
          <w:rFonts w:asciiTheme="minorHAnsi" w:hAnsiTheme="minorHAnsi" w:cstheme="minorHAnsi"/>
          <w:color w:val="000000" w:themeColor="text1"/>
        </w:rPr>
        <w:t>Uprawnienia biletów (np. bez kolejki itp.)</w:t>
      </w:r>
    </w:p>
    <w:p w14:paraId="6C8F798A" w14:textId="77777777" w:rsidR="0040207A" w:rsidRPr="00F1647C" w:rsidRDefault="0040207A" w:rsidP="0040207A">
      <w:pPr>
        <w:pStyle w:val="NormalnyWeb"/>
        <w:numPr>
          <w:ilvl w:val="0"/>
          <w:numId w:val="16"/>
        </w:numPr>
        <w:spacing w:before="0" w:beforeAutospacing="0" w:after="0" w:afterAutospacing="0" w:line="288" w:lineRule="auto"/>
        <w:ind w:left="425" w:hanging="425"/>
        <w:jc w:val="both"/>
        <w:rPr>
          <w:rFonts w:asciiTheme="minorHAnsi" w:hAnsiTheme="minorHAnsi" w:cstheme="minorHAnsi"/>
          <w:color w:val="000000" w:themeColor="text1"/>
        </w:rPr>
      </w:pPr>
      <w:r w:rsidRPr="00F1647C">
        <w:rPr>
          <w:rFonts w:asciiTheme="minorHAnsi" w:hAnsiTheme="minorHAnsi" w:cstheme="minorHAnsi"/>
          <w:color w:val="000000" w:themeColor="text1"/>
        </w:rPr>
        <w:t xml:space="preserve">Nazwa kolejki </w:t>
      </w:r>
    </w:p>
    <w:p w14:paraId="57368FED" w14:textId="77777777" w:rsidR="0040207A" w:rsidRPr="00F1647C" w:rsidRDefault="0040207A" w:rsidP="0040207A">
      <w:pPr>
        <w:pStyle w:val="NormalnyWeb"/>
        <w:numPr>
          <w:ilvl w:val="0"/>
          <w:numId w:val="16"/>
        </w:numPr>
        <w:spacing w:before="0" w:beforeAutospacing="0" w:after="0" w:afterAutospacing="0" w:line="288" w:lineRule="auto"/>
        <w:ind w:left="425" w:hanging="425"/>
        <w:jc w:val="both"/>
        <w:rPr>
          <w:rFonts w:asciiTheme="minorHAnsi" w:hAnsiTheme="minorHAnsi" w:cstheme="minorHAnsi"/>
          <w:color w:val="000000" w:themeColor="text1"/>
        </w:rPr>
      </w:pPr>
      <w:r w:rsidRPr="00F1647C">
        <w:rPr>
          <w:rFonts w:asciiTheme="minorHAnsi" w:hAnsiTheme="minorHAnsi" w:cstheme="minorHAnsi"/>
          <w:color w:val="000000" w:themeColor="text1"/>
        </w:rPr>
        <w:t>Czas oczekiwania (czas jaki upłynął od wydruku biletu).</w:t>
      </w:r>
    </w:p>
    <w:p w14:paraId="633C6D68" w14:textId="77777777" w:rsidR="0040207A" w:rsidRPr="00F1647C" w:rsidRDefault="0040207A" w:rsidP="0040207A">
      <w:pPr>
        <w:pStyle w:val="NormalnyWeb"/>
        <w:spacing w:before="240" w:beforeAutospacing="0" w:after="0" w:afterAutospacing="0" w:line="288" w:lineRule="auto"/>
        <w:jc w:val="both"/>
        <w:rPr>
          <w:rFonts w:asciiTheme="minorHAnsi" w:hAnsiTheme="minorHAnsi" w:cstheme="minorHAnsi"/>
          <w:color w:val="000000" w:themeColor="text1"/>
        </w:rPr>
      </w:pPr>
      <w:r w:rsidRPr="00F1647C">
        <w:rPr>
          <w:rFonts w:asciiTheme="minorHAnsi" w:hAnsiTheme="minorHAnsi" w:cstheme="minorHAnsi"/>
          <w:color w:val="000000" w:themeColor="text1"/>
        </w:rPr>
        <w:t>Dodatkowo dla każdego biletu oddzielnie musi być możliwość wywołania następujących akcji:</w:t>
      </w:r>
    </w:p>
    <w:p w14:paraId="203E27B8" w14:textId="77777777" w:rsidR="0040207A" w:rsidRPr="00F1647C" w:rsidRDefault="0040207A" w:rsidP="0040207A">
      <w:pPr>
        <w:pStyle w:val="NormalnyWeb"/>
        <w:numPr>
          <w:ilvl w:val="0"/>
          <w:numId w:val="17"/>
        </w:numPr>
        <w:spacing w:before="240" w:beforeAutospacing="0" w:after="0" w:afterAutospacing="0" w:line="288" w:lineRule="auto"/>
        <w:ind w:left="426" w:hanging="426"/>
        <w:jc w:val="both"/>
        <w:rPr>
          <w:rFonts w:asciiTheme="minorHAnsi" w:hAnsiTheme="minorHAnsi" w:cstheme="minorHAnsi"/>
          <w:color w:val="000000" w:themeColor="text1"/>
        </w:rPr>
      </w:pPr>
      <w:r w:rsidRPr="00F1647C">
        <w:rPr>
          <w:rFonts w:asciiTheme="minorHAnsi" w:hAnsiTheme="minorHAnsi" w:cstheme="minorHAnsi"/>
          <w:color w:val="000000" w:themeColor="text1"/>
        </w:rPr>
        <w:t>Wywołaj</w:t>
      </w:r>
    </w:p>
    <w:p w14:paraId="0B8677C4" w14:textId="77777777" w:rsidR="0040207A" w:rsidRPr="00F1647C" w:rsidRDefault="0040207A" w:rsidP="0040207A">
      <w:pPr>
        <w:pStyle w:val="NormalnyWeb"/>
        <w:numPr>
          <w:ilvl w:val="0"/>
          <w:numId w:val="17"/>
        </w:numPr>
        <w:spacing w:before="0" w:beforeAutospacing="0" w:after="0" w:afterAutospacing="0" w:line="288" w:lineRule="auto"/>
        <w:ind w:left="425" w:hanging="425"/>
        <w:jc w:val="both"/>
        <w:rPr>
          <w:rFonts w:asciiTheme="minorHAnsi" w:hAnsiTheme="minorHAnsi" w:cstheme="minorHAnsi"/>
          <w:color w:val="000000" w:themeColor="text1"/>
        </w:rPr>
      </w:pPr>
      <w:r w:rsidRPr="00F1647C">
        <w:rPr>
          <w:rFonts w:asciiTheme="minorHAnsi" w:hAnsiTheme="minorHAnsi" w:cstheme="minorHAnsi"/>
          <w:color w:val="000000" w:themeColor="text1"/>
        </w:rPr>
        <w:t>Usuń</w:t>
      </w:r>
    </w:p>
    <w:p w14:paraId="40AD5D57" w14:textId="77777777" w:rsidR="0040207A" w:rsidRPr="00F1647C" w:rsidRDefault="0040207A" w:rsidP="0040207A">
      <w:pPr>
        <w:pStyle w:val="NormalnyWeb"/>
        <w:numPr>
          <w:ilvl w:val="0"/>
          <w:numId w:val="17"/>
        </w:numPr>
        <w:spacing w:before="0" w:beforeAutospacing="0" w:after="0" w:afterAutospacing="0" w:line="288" w:lineRule="auto"/>
        <w:ind w:left="425" w:hanging="425"/>
        <w:jc w:val="both"/>
        <w:rPr>
          <w:rFonts w:asciiTheme="minorHAnsi" w:hAnsiTheme="minorHAnsi" w:cstheme="minorHAnsi"/>
          <w:color w:val="000000" w:themeColor="text1"/>
        </w:rPr>
      </w:pPr>
      <w:r w:rsidRPr="00F1647C">
        <w:rPr>
          <w:rFonts w:asciiTheme="minorHAnsi" w:hAnsiTheme="minorHAnsi" w:cstheme="minorHAnsi"/>
          <w:color w:val="000000" w:themeColor="text1"/>
        </w:rPr>
        <w:t>Realizuj (bez wywołania).</w:t>
      </w:r>
    </w:p>
    <w:p w14:paraId="55E2A2DA" w14:textId="77777777" w:rsidR="0040207A" w:rsidRPr="00F1647C" w:rsidRDefault="0040207A" w:rsidP="0040207A">
      <w:pPr>
        <w:pStyle w:val="NormalnyWeb"/>
        <w:spacing w:before="240" w:beforeAutospacing="0" w:after="0" w:afterAutospacing="0" w:line="288" w:lineRule="auto"/>
        <w:jc w:val="both"/>
        <w:rPr>
          <w:rFonts w:asciiTheme="minorHAnsi" w:hAnsiTheme="minorHAnsi" w:cstheme="minorHAnsi"/>
          <w:color w:val="000000" w:themeColor="text1"/>
        </w:rPr>
      </w:pPr>
      <w:r w:rsidRPr="00F1647C">
        <w:rPr>
          <w:rFonts w:asciiTheme="minorHAnsi" w:hAnsiTheme="minorHAnsi" w:cstheme="minorHAnsi"/>
          <w:color w:val="000000" w:themeColor="text1"/>
        </w:rPr>
        <w:t>Informacje jakie system musi prezentować użytkownikowi w zakresie wczytanej kolejki:</w:t>
      </w:r>
    </w:p>
    <w:p w14:paraId="728E73A3" w14:textId="77777777" w:rsidR="0040207A" w:rsidRPr="00F1647C" w:rsidRDefault="0040207A" w:rsidP="0040207A">
      <w:pPr>
        <w:pStyle w:val="NormalnyWeb"/>
        <w:numPr>
          <w:ilvl w:val="0"/>
          <w:numId w:val="18"/>
        </w:numPr>
        <w:spacing w:before="240" w:beforeAutospacing="0" w:after="0" w:afterAutospacing="0" w:line="288" w:lineRule="auto"/>
        <w:ind w:left="426" w:hanging="426"/>
        <w:jc w:val="both"/>
        <w:rPr>
          <w:rFonts w:asciiTheme="minorHAnsi" w:hAnsiTheme="minorHAnsi" w:cstheme="minorHAnsi"/>
          <w:color w:val="000000" w:themeColor="text1"/>
        </w:rPr>
      </w:pPr>
      <w:r w:rsidRPr="00F1647C">
        <w:rPr>
          <w:rFonts w:asciiTheme="minorHAnsi" w:hAnsiTheme="minorHAnsi" w:cstheme="minorHAnsi"/>
          <w:color w:val="000000" w:themeColor="text1"/>
        </w:rPr>
        <w:t>Data obsługiwanej kolejki</w:t>
      </w:r>
    </w:p>
    <w:p w14:paraId="5DF72A60" w14:textId="77777777" w:rsidR="0040207A" w:rsidRPr="00F1647C" w:rsidRDefault="0040207A" w:rsidP="0040207A">
      <w:pPr>
        <w:pStyle w:val="NormalnyWeb"/>
        <w:numPr>
          <w:ilvl w:val="0"/>
          <w:numId w:val="18"/>
        </w:numPr>
        <w:spacing w:before="0" w:beforeAutospacing="0" w:after="0" w:afterAutospacing="0" w:line="288" w:lineRule="auto"/>
        <w:ind w:left="425" w:hanging="425"/>
        <w:jc w:val="both"/>
        <w:rPr>
          <w:rFonts w:asciiTheme="minorHAnsi" w:hAnsiTheme="minorHAnsi" w:cstheme="minorHAnsi"/>
          <w:color w:val="000000" w:themeColor="text1"/>
        </w:rPr>
      </w:pPr>
      <w:r w:rsidRPr="00F1647C">
        <w:rPr>
          <w:rFonts w:asciiTheme="minorHAnsi" w:hAnsiTheme="minorHAnsi" w:cstheme="minorHAnsi"/>
          <w:color w:val="000000" w:themeColor="text1"/>
        </w:rPr>
        <w:t>Nazwa kolejki</w:t>
      </w:r>
    </w:p>
    <w:p w14:paraId="6E218FF2" w14:textId="77777777" w:rsidR="0040207A" w:rsidRPr="00F1647C" w:rsidRDefault="0040207A" w:rsidP="0040207A">
      <w:pPr>
        <w:pStyle w:val="NormalnyWeb"/>
        <w:numPr>
          <w:ilvl w:val="0"/>
          <w:numId w:val="18"/>
        </w:numPr>
        <w:spacing w:before="0" w:beforeAutospacing="0" w:after="0" w:afterAutospacing="0" w:line="288" w:lineRule="auto"/>
        <w:ind w:left="425" w:hanging="425"/>
        <w:jc w:val="both"/>
        <w:rPr>
          <w:rFonts w:asciiTheme="minorHAnsi" w:hAnsiTheme="minorHAnsi" w:cstheme="minorHAnsi"/>
          <w:color w:val="000000" w:themeColor="text1"/>
        </w:rPr>
      </w:pPr>
      <w:r w:rsidRPr="00F1647C">
        <w:rPr>
          <w:rFonts w:asciiTheme="minorHAnsi" w:hAnsiTheme="minorHAnsi" w:cstheme="minorHAnsi"/>
          <w:color w:val="000000" w:themeColor="text1"/>
        </w:rPr>
        <w:t>Symbol kolejki</w:t>
      </w:r>
    </w:p>
    <w:p w14:paraId="189C2669" w14:textId="77777777" w:rsidR="0040207A" w:rsidRPr="00F1647C" w:rsidRDefault="0040207A" w:rsidP="0040207A">
      <w:pPr>
        <w:pStyle w:val="NormalnyWeb"/>
        <w:numPr>
          <w:ilvl w:val="0"/>
          <w:numId w:val="18"/>
        </w:numPr>
        <w:spacing w:before="0" w:beforeAutospacing="0" w:after="0" w:afterAutospacing="0" w:line="288" w:lineRule="auto"/>
        <w:ind w:left="425" w:hanging="425"/>
        <w:jc w:val="both"/>
        <w:rPr>
          <w:rFonts w:asciiTheme="minorHAnsi" w:hAnsiTheme="minorHAnsi" w:cstheme="minorHAnsi"/>
          <w:color w:val="000000" w:themeColor="text1"/>
        </w:rPr>
      </w:pPr>
      <w:r w:rsidRPr="00F1647C">
        <w:rPr>
          <w:rFonts w:asciiTheme="minorHAnsi" w:hAnsiTheme="minorHAnsi" w:cstheme="minorHAnsi"/>
          <w:color w:val="000000" w:themeColor="text1"/>
        </w:rPr>
        <w:t>Miejsce, w którym kolejka jest aktualnie obsługiwana</w:t>
      </w:r>
    </w:p>
    <w:p w14:paraId="397A4869" w14:textId="77777777" w:rsidR="0040207A" w:rsidRPr="00F1647C" w:rsidRDefault="0040207A" w:rsidP="0040207A">
      <w:pPr>
        <w:pStyle w:val="NormalnyWeb"/>
        <w:numPr>
          <w:ilvl w:val="0"/>
          <w:numId w:val="18"/>
        </w:numPr>
        <w:spacing w:before="0" w:beforeAutospacing="0" w:after="0" w:afterAutospacing="0" w:line="288" w:lineRule="auto"/>
        <w:ind w:left="425" w:hanging="425"/>
        <w:jc w:val="both"/>
        <w:rPr>
          <w:rFonts w:asciiTheme="minorHAnsi" w:hAnsiTheme="minorHAnsi" w:cstheme="minorHAnsi"/>
          <w:color w:val="000000" w:themeColor="text1"/>
        </w:rPr>
      </w:pPr>
      <w:r w:rsidRPr="00F1647C">
        <w:rPr>
          <w:rFonts w:asciiTheme="minorHAnsi" w:hAnsiTheme="minorHAnsi" w:cstheme="minorHAnsi"/>
          <w:color w:val="000000" w:themeColor="text1"/>
        </w:rPr>
        <w:t>Ilościowy limit biletów dla kolejki o ile jest ustawiany w systemie.</w:t>
      </w:r>
    </w:p>
    <w:p w14:paraId="2338BBD0" w14:textId="77777777" w:rsidR="0040207A" w:rsidRPr="00F1647C" w:rsidRDefault="0040207A" w:rsidP="0040207A">
      <w:pPr>
        <w:pStyle w:val="NormalnyWeb"/>
        <w:spacing w:before="240" w:beforeAutospacing="0" w:after="0" w:afterAutospacing="0" w:line="288" w:lineRule="auto"/>
        <w:jc w:val="both"/>
        <w:rPr>
          <w:rFonts w:asciiTheme="minorHAnsi" w:hAnsiTheme="minorHAnsi" w:cstheme="minorHAnsi"/>
          <w:color w:val="000000" w:themeColor="text1"/>
        </w:rPr>
      </w:pPr>
      <w:r w:rsidRPr="00F1647C">
        <w:rPr>
          <w:rFonts w:asciiTheme="minorHAnsi" w:hAnsiTheme="minorHAnsi" w:cstheme="minorHAnsi"/>
          <w:color w:val="000000" w:themeColor="text1"/>
        </w:rPr>
        <w:t>Dla każdej kolejki musi być możliwość wykonywania następujących akcji:</w:t>
      </w:r>
    </w:p>
    <w:p w14:paraId="5289E1F8" w14:textId="77777777" w:rsidR="0040207A" w:rsidRPr="00F1647C" w:rsidRDefault="0040207A" w:rsidP="0040207A">
      <w:pPr>
        <w:pStyle w:val="NormalnyWeb"/>
        <w:numPr>
          <w:ilvl w:val="0"/>
          <w:numId w:val="19"/>
        </w:numPr>
        <w:spacing w:before="240" w:beforeAutospacing="0" w:after="0" w:afterAutospacing="0" w:line="288" w:lineRule="auto"/>
        <w:ind w:left="426" w:hanging="426"/>
        <w:jc w:val="both"/>
        <w:rPr>
          <w:rFonts w:asciiTheme="minorHAnsi" w:hAnsiTheme="minorHAnsi" w:cstheme="minorHAnsi"/>
          <w:color w:val="000000" w:themeColor="text1"/>
        </w:rPr>
      </w:pPr>
      <w:r w:rsidRPr="00F1647C">
        <w:rPr>
          <w:rFonts w:asciiTheme="minorHAnsi" w:hAnsiTheme="minorHAnsi" w:cstheme="minorHAnsi"/>
          <w:color w:val="000000" w:themeColor="text1"/>
        </w:rPr>
        <w:t>Zmiana daty obsługiwanej kolejki</w:t>
      </w:r>
    </w:p>
    <w:p w14:paraId="0EAEC4E8" w14:textId="77777777" w:rsidR="0040207A" w:rsidRPr="00F1647C" w:rsidRDefault="0040207A" w:rsidP="0040207A">
      <w:pPr>
        <w:pStyle w:val="NormalnyWeb"/>
        <w:numPr>
          <w:ilvl w:val="0"/>
          <w:numId w:val="19"/>
        </w:numPr>
        <w:spacing w:before="0" w:beforeAutospacing="0" w:after="0" w:afterAutospacing="0" w:line="288" w:lineRule="auto"/>
        <w:ind w:left="425" w:hanging="425"/>
        <w:jc w:val="both"/>
        <w:rPr>
          <w:rFonts w:asciiTheme="minorHAnsi" w:hAnsiTheme="minorHAnsi" w:cstheme="minorHAnsi"/>
          <w:color w:val="000000" w:themeColor="text1"/>
        </w:rPr>
      </w:pPr>
      <w:r w:rsidRPr="00F1647C">
        <w:rPr>
          <w:rFonts w:asciiTheme="minorHAnsi" w:hAnsiTheme="minorHAnsi" w:cstheme="minorHAnsi"/>
          <w:color w:val="000000" w:themeColor="text1"/>
        </w:rPr>
        <w:t>Zmiana miejsca obsługiwanej kolejki</w:t>
      </w:r>
    </w:p>
    <w:p w14:paraId="61C4BBA4" w14:textId="77777777" w:rsidR="0040207A" w:rsidRPr="00F1647C" w:rsidRDefault="0040207A" w:rsidP="0040207A">
      <w:pPr>
        <w:pStyle w:val="NormalnyWeb"/>
        <w:numPr>
          <w:ilvl w:val="0"/>
          <w:numId w:val="19"/>
        </w:numPr>
        <w:spacing w:before="0" w:beforeAutospacing="0" w:after="0" w:afterAutospacing="0" w:line="288" w:lineRule="auto"/>
        <w:ind w:left="425" w:hanging="425"/>
        <w:jc w:val="both"/>
        <w:rPr>
          <w:rFonts w:asciiTheme="minorHAnsi" w:hAnsiTheme="minorHAnsi" w:cstheme="minorHAnsi"/>
          <w:color w:val="000000" w:themeColor="text1"/>
        </w:rPr>
      </w:pPr>
      <w:r w:rsidRPr="00F1647C">
        <w:rPr>
          <w:rFonts w:asciiTheme="minorHAnsi" w:hAnsiTheme="minorHAnsi" w:cstheme="minorHAnsi"/>
          <w:color w:val="000000" w:themeColor="text1"/>
        </w:rPr>
        <w:t>Możliwość blokowania kolejki, aby nikt nie mógł już wydrukować kolejnego biletu dla danej kolejki</w:t>
      </w:r>
    </w:p>
    <w:p w14:paraId="535F67BB" w14:textId="77777777" w:rsidR="0040207A" w:rsidRPr="00F1647C" w:rsidRDefault="0040207A" w:rsidP="0040207A">
      <w:pPr>
        <w:pStyle w:val="NormalnyWeb"/>
        <w:numPr>
          <w:ilvl w:val="0"/>
          <w:numId w:val="19"/>
        </w:numPr>
        <w:spacing w:before="0" w:beforeAutospacing="0" w:after="0" w:afterAutospacing="0" w:line="288" w:lineRule="auto"/>
        <w:ind w:left="425" w:hanging="425"/>
        <w:jc w:val="both"/>
        <w:rPr>
          <w:rFonts w:asciiTheme="minorHAnsi" w:hAnsiTheme="minorHAnsi" w:cstheme="minorHAnsi"/>
          <w:color w:val="000000" w:themeColor="text1"/>
        </w:rPr>
      </w:pPr>
      <w:r w:rsidRPr="00F1647C">
        <w:rPr>
          <w:rFonts w:asciiTheme="minorHAnsi" w:hAnsiTheme="minorHAnsi" w:cstheme="minorHAnsi"/>
          <w:color w:val="000000" w:themeColor="text1"/>
        </w:rPr>
        <w:t>Załączenia widoku biletów z poprzedniego dnia dla tej samej kolejki</w:t>
      </w:r>
    </w:p>
    <w:p w14:paraId="0E1B5305" w14:textId="77777777" w:rsidR="0040207A" w:rsidRPr="00F1647C" w:rsidRDefault="0040207A" w:rsidP="0040207A">
      <w:pPr>
        <w:pStyle w:val="NormalnyWeb"/>
        <w:numPr>
          <w:ilvl w:val="0"/>
          <w:numId w:val="19"/>
        </w:numPr>
        <w:spacing w:before="0" w:beforeAutospacing="0" w:after="0" w:afterAutospacing="0" w:line="288" w:lineRule="auto"/>
        <w:ind w:left="425" w:hanging="425"/>
        <w:jc w:val="both"/>
        <w:rPr>
          <w:rFonts w:asciiTheme="minorHAnsi" w:hAnsiTheme="minorHAnsi" w:cstheme="minorHAnsi"/>
          <w:color w:val="000000" w:themeColor="text1"/>
        </w:rPr>
      </w:pPr>
      <w:r w:rsidRPr="00F1647C">
        <w:rPr>
          <w:rFonts w:asciiTheme="minorHAnsi" w:hAnsiTheme="minorHAnsi" w:cstheme="minorHAnsi"/>
          <w:color w:val="000000" w:themeColor="text1"/>
        </w:rPr>
        <w:t>Usuwanie kolejki z widoku</w:t>
      </w:r>
    </w:p>
    <w:p w14:paraId="494C9160" w14:textId="77777777" w:rsidR="0040207A" w:rsidRPr="00F1647C" w:rsidRDefault="0040207A" w:rsidP="0040207A">
      <w:pPr>
        <w:pStyle w:val="NormalnyWeb"/>
        <w:numPr>
          <w:ilvl w:val="0"/>
          <w:numId w:val="19"/>
        </w:numPr>
        <w:spacing w:before="0" w:beforeAutospacing="0" w:after="0" w:afterAutospacing="0" w:line="288" w:lineRule="auto"/>
        <w:ind w:left="425" w:hanging="425"/>
        <w:jc w:val="both"/>
        <w:rPr>
          <w:rFonts w:asciiTheme="minorHAnsi" w:hAnsiTheme="minorHAnsi" w:cstheme="minorHAnsi"/>
          <w:color w:val="000000" w:themeColor="text1"/>
        </w:rPr>
      </w:pPr>
      <w:r w:rsidRPr="00F1647C">
        <w:rPr>
          <w:rFonts w:asciiTheme="minorHAnsi" w:hAnsiTheme="minorHAnsi" w:cstheme="minorHAnsi"/>
          <w:color w:val="000000" w:themeColor="text1"/>
        </w:rPr>
        <w:t>Zmiana limitu drukowanych biletów z domyślnego na własny.</w:t>
      </w:r>
    </w:p>
    <w:p w14:paraId="7B316736" w14:textId="77777777" w:rsidR="002C59D2" w:rsidRPr="00F1647C" w:rsidRDefault="002C59D2">
      <w:pPr>
        <w:rPr>
          <w:rFonts w:cstheme="minorHAnsi"/>
        </w:rPr>
      </w:pPr>
    </w:p>
    <w:p w14:paraId="742FE11E" w14:textId="77777777" w:rsidR="00D97D56" w:rsidRPr="00F1647C" w:rsidRDefault="00D97D56" w:rsidP="00D97D56">
      <w:pPr>
        <w:rPr>
          <w:b/>
          <w:bCs/>
        </w:rPr>
      </w:pPr>
      <w:r w:rsidRPr="00F1647C">
        <w:rPr>
          <w:b/>
          <w:bCs/>
        </w:rPr>
        <w:t>Specyfikacja ilościowa systemu kolejkowego:</w:t>
      </w:r>
    </w:p>
    <w:tbl>
      <w:tblPr>
        <w:tblStyle w:val="Tabela-Siatka"/>
        <w:tblW w:w="0" w:type="auto"/>
        <w:tblLook w:val="04A0" w:firstRow="1" w:lastRow="0" w:firstColumn="1" w:lastColumn="0" w:noHBand="0" w:noVBand="1"/>
      </w:tblPr>
      <w:tblGrid>
        <w:gridCol w:w="372"/>
        <w:gridCol w:w="2014"/>
        <w:gridCol w:w="1145"/>
        <w:gridCol w:w="1029"/>
        <w:gridCol w:w="1073"/>
        <w:gridCol w:w="1420"/>
        <w:gridCol w:w="1073"/>
        <w:gridCol w:w="936"/>
      </w:tblGrid>
      <w:tr w:rsidR="00D97D56" w:rsidRPr="00F1647C" w14:paraId="6B79DBF7" w14:textId="77777777" w:rsidTr="00224C29">
        <w:trPr>
          <w:trHeight w:val="1069"/>
        </w:trPr>
        <w:tc>
          <w:tcPr>
            <w:tcW w:w="2684" w:type="dxa"/>
            <w:gridSpan w:val="2"/>
            <w:noWrap/>
            <w:hideMark/>
          </w:tcPr>
          <w:p w14:paraId="6BDC3834" w14:textId="77777777" w:rsidR="00D97D56" w:rsidRPr="00F1647C" w:rsidRDefault="00D97D56" w:rsidP="0037782F">
            <w:pPr>
              <w:rPr>
                <w:b/>
                <w:bCs/>
              </w:rPr>
            </w:pPr>
            <w:r w:rsidRPr="00F1647C">
              <w:rPr>
                <w:b/>
                <w:bCs/>
              </w:rPr>
              <w:t> </w:t>
            </w:r>
          </w:p>
        </w:tc>
        <w:tc>
          <w:tcPr>
            <w:tcW w:w="1007" w:type="dxa"/>
            <w:hideMark/>
          </w:tcPr>
          <w:p w14:paraId="7A6509EA" w14:textId="77777777" w:rsidR="00D97D56" w:rsidRPr="00F1647C" w:rsidRDefault="00D97D56" w:rsidP="0037782F">
            <w:pPr>
              <w:rPr>
                <w:b/>
                <w:bCs/>
              </w:rPr>
            </w:pPr>
            <w:r w:rsidRPr="00F1647C">
              <w:rPr>
                <w:b/>
                <w:bCs/>
              </w:rPr>
              <w:t xml:space="preserve">Lokalizacja </w:t>
            </w:r>
            <w:proofErr w:type="gramStart"/>
            <w:r w:rsidRPr="00F1647C">
              <w:rPr>
                <w:b/>
                <w:bCs/>
              </w:rPr>
              <w:t>1  -</w:t>
            </w:r>
            <w:proofErr w:type="gramEnd"/>
            <w:r w:rsidRPr="00F1647C">
              <w:rPr>
                <w:b/>
                <w:bCs/>
              </w:rPr>
              <w:t xml:space="preserve"> (centralna)- </w:t>
            </w:r>
            <w:r w:rsidRPr="00F1647C">
              <w:rPr>
                <w:b/>
                <w:bCs/>
              </w:rPr>
              <w:br/>
              <w:t xml:space="preserve"> Ilość sztuk</w:t>
            </w:r>
          </w:p>
        </w:tc>
        <w:tc>
          <w:tcPr>
            <w:tcW w:w="1097" w:type="dxa"/>
            <w:hideMark/>
          </w:tcPr>
          <w:p w14:paraId="113A4CEC" w14:textId="77777777" w:rsidR="00D97D56" w:rsidRPr="00F1647C" w:rsidRDefault="00D97D56" w:rsidP="0037782F">
            <w:pPr>
              <w:rPr>
                <w:b/>
                <w:bCs/>
              </w:rPr>
            </w:pPr>
            <w:r w:rsidRPr="00F1647C">
              <w:rPr>
                <w:b/>
                <w:bCs/>
              </w:rPr>
              <w:t>Centralna 2 (dalszy ciąg - korytarze)</w:t>
            </w:r>
          </w:p>
        </w:tc>
        <w:tc>
          <w:tcPr>
            <w:tcW w:w="1110" w:type="dxa"/>
            <w:hideMark/>
          </w:tcPr>
          <w:p w14:paraId="04A5B768" w14:textId="77777777" w:rsidR="00D97D56" w:rsidRPr="00F1647C" w:rsidRDefault="00D97D56" w:rsidP="0037782F">
            <w:pPr>
              <w:rPr>
                <w:b/>
                <w:bCs/>
              </w:rPr>
            </w:pPr>
            <w:r w:rsidRPr="00F1647C">
              <w:rPr>
                <w:b/>
                <w:bCs/>
              </w:rPr>
              <w:t xml:space="preserve">Lokalizacja </w:t>
            </w:r>
            <w:proofErr w:type="gramStart"/>
            <w:r w:rsidRPr="00F1647C">
              <w:rPr>
                <w:b/>
                <w:bCs/>
              </w:rPr>
              <w:t>2  (</w:t>
            </w:r>
            <w:proofErr w:type="gramEnd"/>
            <w:r w:rsidRPr="00F1647C">
              <w:rPr>
                <w:b/>
                <w:bCs/>
              </w:rPr>
              <w:t xml:space="preserve">Młodości) - </w:t>
            </w:r>
            <w:r w:rsidRPr="00F1647C">
              <w:rPr>
                <w:b/>
                <w:bCs/>
              </w:rPr>
              <w:br/>
              <w:t xml:space="preserve"> Ilość sztuk</w:t>
            </w:r>
          </w:p>
        </w:tc>
        <w:tc>
          <w:tcPr>
            <w:tcW w:w="1112" w:type="dxa"/>
            <w:hideMark/>
          </w:tcPr>
          <w:p w14:paraId="6479B0B3" w14:textId="77777777" w:rsidR="00D97D56" w:rsidRPr="00F1647C" w:rsidRDefault="00D97D56" w:rsidP="0037782F">
            <w:pPr>
              <w:rPr>
                <w:b/>
                <w:bCs/>
              </w:rPr>
            </w:pPr>
            <w:r w:rsidRPr="00F1647C">
              <w:rPr>
                <w:b/>
                <w:bCs/>
              </w:rPr>
              <w:t>Lokalizacja 3 (</w:t>
            </w:r>
            <w:proofErr w:type="gramStart"/>
            <w:r w:rsidRPr="00F1647C">
              <w:rPr>
                <w:b/>
                <w:bCs/>
              </w:rPr>
              <w:t>Dermatologia)  Ilość</w:t>
            </w:r>
            <w:proofErr w:type="gramEnd"/>
            <w:r w:rsidRPr="00F1647C">
              <w:rPr>
                <w:b/>
                <w:bCs/>
              </w:rPr>
              <w:t xml:space="preserve"> sztuk</w:t>
            </w:r>
          </w:p>
        </w:tc>
        <w:tc>
          <w:tcPr>
            <w:tcW w:w="1007" w:type="dxa"/>
            <w:hideMark/>
          </w:tcPr>
          <w:p w14:paraId="2B7CAB67" w14:textId="77777777" w:rsidR="00D97D56" w:rsidRPr="00F1647C" w:rsidRDefault="00D97D56" w:rsidP="0037782F">
            <w:pPr>
              <w:rPr>
                <w:b/>
                <w:bCs/>
              </w:rPr>
            </w:pPr>
            <w:r w:rsidRPr="00F1647C">
              <w:rPr>
                <w:b/>
                <w:bCs/>
              </w:rPr>
              <w:t>Lokalizacja 4 (Budynek H)</w:t>
            </w:r>
            <w:r w:rsidRPr="00F1647C">
              <w:rPr>
                <w:b/>
                <w:bCs/>
              </w:rPr>
              <w:br/>
              <w:t xml:space="preserve"> Ilość Sztuk</w:t>
            </w:r>
          </w:p>
        </w:tc>
        <w:tc>
          <w:tcPr>
            <w:tcW w:w="1045" w:type="dxa"/>
            <w:noWrap/>
            <w:hideMark/>
          </w:tcPr>
          <w:p w14:paraId="68C8693B" w14:textId="77777777" w:rsidR="00D97D56" w:rsidRPr="00F1647C" w:rsidRDefault="00D97D56" w:rsidP="0037782F">
            <w:pPr>
              <w:rPr>
                <w:b/>
                <w:bCs/>
              </w:rPr>
            </w:pPr>
            <w:r w:rsidRPr="00F1647C">
              <w:rPr>
                <w:b/>
                <w:bCs/>
              </w:rPr>
              <w:t>Łącznie</w:t>
            </w:r>
          </w:p>
        </w:tc>
      </w:tr>
      <w:tr w:rsidR="00D97D56" w:rsidRPr="00F1647C" w14:paraId="41586A34" w14:textId="77777777" w:rsidTr="00224C29">
        <w:trPr>
          <w:trHeight w:val="540"/>
        </w:trPr>
        <w:tc>
          <w:tcPr>
            <w:tcW w:w="397" w:type="dxa"/>
            <w:noWrap/>
            <w:hideMark/>
          </w:tcPr>
          <w:p w14:paraId="3CF88346" w14:textId="77777777" w:rsidR="00D97D56" w:rsidRPr="00F1647C" w:rsidRDefault="00D97D56" w:rsidP="0037782F">
            <w:pPr>
              <w:rPr>
                <w:b/>
                <w:bCs/>
              </w:rPr>
            </w:pPr>
            <w:r w:rsidRPr="00F1647C">
              <w:rPr>
                <w:b/>
                <w:bCs/>
              </w:rPr>
              <w:t>1</w:t>
            </w:r>
          </w:p>
        </w:tc>
        <w:tc>
          <w:tcPr>
            <w:tcW w:w="2287" w:type="dxa"/>
            <w:hideMark/>
          </w:tcPr>
          <w:p w14:paraId="24D0E7AD" w14:textId="77777777" w:rsidR="00D97D56" w:rsidRPr="00F1647C" w:rsidRDefault="00D97D56" w:rsidP="0037782F">
            <w:pPr>
              <w:rPr>
                <w:b/>
                <w:bCs/>
              </w:rPr>
            </w:pPr>
            <w:proofErr w:type="spellStart"/>
            <w:r w:rsidRPr="00F1647C">
              <w:rPr>
                <w:b/>
                <w:bCs/>
              </w:rPr>
              <w:t>InfoKiosk</w:t>
            </w:r>
            <w:proofErr w:type="spellEnd"/>
          </w:p>
        </w:tc>
        <w:tc>
          <w:tcPr>
            <w:tcW w:w="1007" w:type="dxa"/>
            <w:noWrap/>
            <w:hideMark/>
          </w:tcPr>
          <w:p w14:paraId="7D54AA1E" w14:textId="77777777" w:rsidR="00D97D56" w:rsidRPr="00F1647C" w:rsidRDefault="00D97D56" w:rsidP="0037782F">
            <w:pPr>
              <w:rPr>
                <w:b/>
                <w:bCs/>
              </w:rPr>
            </w:pPr>
            <w:r w:rsidRPr="00F1647C">
              <w:rPr>
                <w:b/>
                <w:bCs/>
              </w:rPr>
              <w:t>1</w:t>
            </w:r>
          </w:p>
        </w:tc>
        <w:tc>
          <w:tcPr>
            <w:tcW w:w="1097" w:type="dxa"/>
            <w:noWrap/>
            <w:hideMark/>
          </w:tcPr>
          <w:p w14:paraId="340F2BAC" w14:textId="77777777" w:rsidR="00D97D56" w:rsidRPr="00F1647C" w:rsidRDefault="00D97D56" w:rsidP="0037782F">
            <w:pPr>
              <w:rPr>
                <w:b/>
                <w:bCs/>
              </w:rPr>
            </w:pPr>
            <w:r w:rsidRPr="00F1647C">
              <w:rPr>
                <w:b/>
                <w:bCs/>
              </w:rPr>
              <w:t>0</w:t>
            </w:r>
          </w:p>
        </w:tc>
        <w:tc>
          <w:tcPr>
            <w:tcW w:w="1110" w:type="dxa"/>
            <w:noWrap/>
            <w:hideMark/>
          </w:tcPr>
          <w:p w14:paraId="450B392E" w14:textId="77777777" w:rsidR="00D97D56" w:rsidRPr="00F1647C" w:rsidRDefault="00D97D56" w:rsidP="0037782F">
            <w:pPr>
              <w:rPr>
                <w:b/>
                <w:bCs/>
              </w:rPr>
            </w:pPr>
            <w:r w:rsidRPr="00F1647C">
              <w:rPr>
                <w:b/>
                <w:bCs/>
              </w:rPr>
              <w:t>1</w:t>
            </w:r>
          </w:p>
        </w:tc>
        <w:tc>
          <w:tcPr>
            <w:tcW w:w="1112" w:type="dxa"/>
            <w:noWrap/>
            <w:hideMark/>
          </w:tcPr>
          <w:p w14:paraId="5A9D6F6D" w14:textId="77777777" w:rsidR="00D97D56" w:rsidRPr="00F1647C" w:rsidRDefault="00D97D56" w:rsidP="0037782F">
            <w:pPr>
              <w:rPr>
                <w:b/>
                <w:bCs/>
              </w:rPr>
            </w:pPr>
            <w:r w:rsidRPr="00F1647C">
              <w:rPr>
                <w:b/>
                <w:bCs/>
              </w:rPr>
              <w:t>1</w:t>
            </w:r>
          </w:p>
        </w:tc>
        <w:tc>
          <w:tcPr>
            <w:tcW w:w="1007" w:type="dxa"/>
            <w:noWrap/>
            <w:hideMark/>
          </w:tcPr>
          <w:p w14:paraId="64C8A101" w14:textId="77777777" w:rsidR="00D97D56" w:rsidRPr="00F1647C" w:rsidRDefault="00D97D56" w:rsidP="0037782F">
            <w:pPr>
              <w:rPr>
                <w:b/>
                <w:bCs/>
              </w:rPr>
            </w:pPr>
            <w:r w:rsidRPr="00F1647C">
              <w:rPr>
                <w:b/>
                <w:bCs/>
              </w:rPr>
              <w:t>1</w:t>
            </w:r>
          </w:p>
        </w:tc>
        <w:tc>
          <w:tcPr>
            <w:tcW w:w="1045" w:type="dxa"/>
            <w:noWrap/>
            <w:hideMark/>
          </w:tcPr>
          <w:p w14:paraId="7FD59F97" w14:textId="77777777" w:rsidR="00D97D56" w:rsidRPr="00F1647C" w:rsidRDefault="00D97D56" w:rsidP="0037782F">
            <w:pPr>
              <w:rPr>
                <w:b/>
                <w:bCs/>
              </w:rPr>
            </w:pPr>
            <w:r w:rsidRPr="00F1647C">
              <w:rPr>
                <w:b/>
                <w:bCs/>
              </w:rPr>
              <w:t>4</w:t>
            </w:r>
          </w:p>
        </w:tc>
      </w:tr>
      <w:tr w:rsidR="00D97D56" w:rsidRPr="00F1647C" w14:paraId="55597CEE" w14:textId="77777777" w:rsidTr="00224C29">
        <w:trPr>
          <w:trHeight w:val="540"/>
        </w:trPr>
        <w:tc>
          <w:tcPr>
            <w:tcW w:w="397" w:type="dxa"/>
            <w:noWrap/>
            <w:hideMark/>
          </w:tcPr>
          <w:p w14:paraId="77EF1A97" w14:textId="77777777" w:rsidR="00D97D56" w:rsidRPr="00F1647C" w:rsidRDefault="00D97D56" w:rsidP="0037782F">
            <w:pPr>
              <w:rPr>
                <w:b/>
                <w:bCs/>
              </w:rPr>
            </w:pPr>
            <w:r w:rsidRPr="00F1647C">
              <w:rPr>
                <w:b/>
                <w:bCs/>
              </w:rPr>
              <w:t>2</w:t>
            </w:r>
          </w:p>
        </w:tc>
        <w:tc>
          <w:tcPr>
            <w:tcW w:w="2287" w:type="dxa"/>
            <w:hideMark/>
          </w:tcPr>
          <w:p w14:paraId="2ADBFA8F" w14:textId="77777777" w:rsidR="00D97D56" w:rsidRPr="00F1647C" w:rsidRDefault="00D97D56" w:rsidP="0037782F">
            <w:pPr>
              <w:rPr>
                <w:b/>
                <w:bCs/>
              </w:rPr>
            </w:pPr>
            <w:r w:rsidRPr="00F1647C">
              <w:rPr>
                <w:b/>
                <w:bCs/>
              </w:rPr>
              <w:t>Komputer wyświetlacza centralnego</w:t>
            </w:r>
          </w:p>
        </w:tc>
        <w:tc>
          <w:tcPr>
            <w:tcW w:w="1007" w:type="dxa"/>
            <w:noWrap/>
            <w:hideMark/>
          </w:tcPr>
          <w:p w14:paraId="54280269" w14:textId="77777777" w:rsidR="00D97D56" w:rsidRPr="00F1647C" w:rsidRDefault="00D97D56" w:rsidP="0037782F">
            <w:pPr>
              <w:rPr>
                <w:b/>
                <w:bCs/>
              </w:rPr>
            </w:pPr>
            <w:r w:rsidRPr="00F1647C">
              <w:rPr>
                <w:b/>
                <w:bCs/>
              </w:rPr>
              <w:t>4</w:t>
            </w:r>
          </w:p>
        </w:tc>
        <w:tc>
          <w:tcPr>
            <w:tcW w:w="1097" w:type="dxa"/>
            <w:noWrap/>
            <w:hideMark/>
          </w:tcPr>
          <w:p w14:paraId="1DF15468" w14:textId="77777777" w:rsidR="00D97D56" w:rsidRPr="00F1647C" w:rsidRDefault="00D97D56" w:rsidP="0037782F">
            <w:pPr>
              <w:rPr>
                <w:b/>
                <w:bCs/>
              </w:rPr>
            </w:pPr>
            <w:r w:rsidRPr="00F1647C">
              <w:rPr>
                <w:b/>
                <w:bCs/>
              </w:rPr>
              <w:t>4</w:t>
            </w:r>
          </w:p>
        </w:tc>
        <w:tc>
          <w:tcPr>
            <w:tcW w:w="1110" w:type="dxa"/>
            <w:noWrap/>
            <w:hideMark/>
          </w:tcPr>
          <w:p w14:paraId="4E3FE097" w14:textId="77777777" w:rsidR="00D97D56" w:rsidRPr="00F1647C" w:rsidRDefault="00D97D56" w:rsidP="0037782F">
            <w:pPr>
              <w:rPr>
                <w:b/>
                <w:bCs/>
              </w:rPr>
            </w:pPr>
            <w:r w:rsidRPr="00F1647C">
              <w:rPr>
                <w:b/>
                <w:bCs/>
              </w:rPr>
              <w:t>2</w:t>
            </w:r>
          </w:p>
        </w:tc>
        <w:tc>
          <w:tcPr>
            <w:tcW w:w="1112" w:type="dxa"/>
            <w:noWrap/>
            <w:hideMark/>
          </w:tcPr>
          <w:p w14:paraId="0397CD49" w14:textId="77777777" w:rsidR="00D97D56" w:rsidRPr="00F1647C" w:rsidRDefault="00D97D56" w:rsidP="0037782F">
            <w:pPr>
              <w:rPr>
                <w:b/>
                <w:bCs/>
              </w:rPr>
            </w:pPr>
            <w:r w:rsidRPr="00F1647C">
              <w:rPr>
                <w:b/>
                <w:bCs/>
              </w:rPr>
              <w:t>2</w:t>
            </w:r>
          </w:p>
        </w:tc>
        <w:tc>
          <w:tcPr>
            <w:tcW w:w="1007" w:type="dxa"/>
            <w:noWrap/>
            <w:hideMark/>
          </w:tcPr>
          <w:p w14:paraId="71AB277C" w14:textId="77777777" w:rsidR="00D97D56" w:rsidRPr="00F1647C" w:rsidRDefault="00D97D56" w:rsidP="0037782F">
            <w:pPr>
              <w:rPr>
                <w:b/>
                <w:bCs/>
              </w:rPr>
            </w:pPr>
            <w:r w:rsidRPr="00F1647C">
              <w:rPr>
                <w:b/>
                <w:bCs/>
              </w:rPr>
              <w:t>3</w:t>
            </w:r>
          </w:p>
        </w:tc>
        <w:tc>
          <w:tcPr>
            <w:tcW w:w="1045" w:type="dxa"/>
            <w:noWrap/>
            <w:hideMark/>
          </w:tcPr>
          <w:p w14:paraId="4E16A234" w14:textId="77777777" w:rsidR="00D97D56" w:rsidRPr="00F1647C" w:rsidRDefault="00D97D56" w:rsidP="0037782F">
            <w:pPr>
              <w:rPr>
                <w:b/>
                <w:bCs/>
              </w:rPr>
            </w:pPr>
            <w:r w:rsidRPr="00F1647C">
              <w:rPr>
                <w:b/>
                <w:bCs/>
              </w:rPr>
              <w:t>15</w:t>
            </w:r>
          </w:p>
        </w:tc>
      </w:tr>
      <w:tr w:rsidR="00D97D56" w:rsidRPr="00F1647C" w14:paraId="379D1CDF" w14:textId="77777777" w:rsidTr="00224C29">
        <w:trPr>
          <w:trHeight w:val="540"/>
        </w:trPr>
        <w:tc>
          <w:tcPr>
            <w:tcW w:w="397" w:type="dxa"/>
            <w:noWrap/>
            <w:hideMark/>
          </w:tcPr>
          <w:p w14:paraId="651AA0B5" w14:textId="77777777" w:rsidR="00D97D56" w:rsidRPr="00F1647C" w:rsidRDefault="00D97D56" w:rsidP="0037782F">
            <w:pPr>
              <w:rPr>
                <w:b/>
                <w:bCs/>
              </w:rPr>
            </w:pPr>
            <w:r w:rsidRPr="00F1647C">
              <w:rPr>
                <w:b/>
                <w:bCs/>
              </w:rPr>
              <w:t>3</w:t>
            </w:r>
          </w:p>
        </w:tc>
        <w:tc>
          <w:tcPr>
            <w:tcW w:w="2287" w:type="dxa"/>
            <w:hideMark/>
          </w:tcPr>
          <w:p w14:paraId="49942F52" w14:textId="77777777" w:rsidR="00D97D56" w:rsidRPr="00F1647C" w:rsidRDefault="00D97D56" w:rsidP="0037782F">
            <w:pPr>
              <w:rPr>
                <w:b/>
                <w:bCs/>
              </w:rPr>
            </w:pPr>
            <w:r w:rsidRPr="00F1647C">
              <w:rPr>
                <w:b/>
                <w:bCs/>
              </w:rPr>
              <w:t xml:space="preserve">Wyświetlacz </w:t>
            </w:r>
            <w:proofErr w:type="gramStart"/>
            <w:r w:rsidRPr="00F1647C">
              <w:rPr>
                <w:b/>
                <w:bCs/>
              </w:rPr>
              <w:t>centralny  43</w:t>
            </w:r>
            <w:proofErr w:type="gramEnd"/>
            <w:r w:rsidRPr="00F1647C">
              <w:rPr>
                <w:b/>
                <w:bCs/>
              </w:rPr>
              <w:t>cale</w:t>
            </w:r>
          </w:p>
        </w:tc>
        <w:tc>
          <w:tcPr>
            <w:tcW w:w="1007" w:type="dxa"/>
            <w:noWrap/>
            <w:hideMark/>
          </w:tcPr>
          <w:p w14:paraId="54E84863" w14:textId="77777777" w:rsidR="00D97D56" w:rsidRPr="00F1647C" w:rsidRDefault="00D97D56" w:rsidP="0037782F">
            <w:pPr>
              <w:rPr>
                <w:b/>
                <w:bCs/>
              </w:rPr>
            </w:pPr>
            <w:r w:rsidRPr="00F1647C">
              <w:rPr>
                <w:b/>
                <w:bCs/>
              </w:rPr>
              <w:t>4</w:t>
            </w:r>
          </w:p>
        </w:tc>
        <w:tc>
          <w:tcPr>
            <w:tcW w:w="1097" w:type="dxa"/>
            <w:noWrap/>
            <w:hideMark/>
          </w:tcPr>
          <w:p w14:paraId="6E2DD182" w14:textId="77777777" w:rsidR="00D97D56" w:rsidRPr="00F1647C" w:rsidRDefault="00D97D56" w:rsidP="0037782F">
            <w:pPr>
              <w:rPr>
                <w:b/>
                <w:bCs/>
              </w:rPr>
            </w:pPr>
            <w:r w:rsidRPr="00F1647C">
              <w:rPr>
                <w:b/>
                <w:bCs/>
              </w:rPr>
              <w:t>4</w:t>
            </w:r>
          </w:p>
        </w:tc>
        <w:tc>
          <w:tcPr>
            <w:tcW w:w="1110" w:type="dxa"/>
            <w:noWrap/>
            <w:hideMark/>
          </w:tcPr>
          <w:p w14:paraId="6ECB565E" w14:textId="77777777" w:rsidR="00D97D56" w:rsidRPr="00F1647C" w:rsidRDefault="00D97D56" w:rsidP="0037782F">
            <w:pPr>
              <w:rPr>
                <w:b/>
                <w:bCs/>
              </w:rPr>
            </w:pPr>
            <w:r w:rsidRPr="00F1647C">
              <w:rPr>
                <w:b/>
                <w:bCs/>
              </w:rPr>
              <w:t>2</w:t>
            </w:r>
          </w:p>
        </w:tc>
        <w:tc>
          <w:tcPr>
            <w:tcW w:w="1112" w:type="dxa"/>
            <w:noWrap/>
            <w:hideMark/>
          </w:tcPr>
          <w:p w14:paraId="09BD54F4" w14:textId="77777777" w:rsidR="00D97D56" w:rsidRPr="00F1647C" w:rsidRDefault="00D97D56" w:rsidP="0037782F">
            <w:pPr>
              <w:rPr>
                <w:b/>
                <w:bCs/>
              </w:rPr>
            </w:pPr>
            <w:r w:rsidRPr="00F1647C">
              <w:rPr>
                <w:b/>
                <w:bCs/>
              </w:rPr>
              <w:t>2</w:t>
            </w:r>
          </w:p>
        </w:tc>
        <w:tc>
          <w:tcPr>
            <w:tcW w:w="1007" w:type="dxa"/>
            <w:noWrap/>
            <w:hideMark/>
          </w:tcPr>
          <w:p w14:paraId="3F70D168" w14:textId="77777777" w:rsidR="00D97D56" w:rsidRPr="00F1647C" w:rsidRDefault="00D97D56" w:rsidP="0037782F">
            <w:pPr>
              <w:rPr>
                <w:b/>
                <w:bCs/>
              </w:rPr>
            </w:pPr>
            <w:r w:rsidRPr="00F1647C">
              <w:rPr>
                <w:b/>
                <w:bCs/>
              </w:rPr>
              <w:t>3</w:t>
            </w:r>
          </w:p>
        </w:tc>
        <w:tc>
          <w:tcPr>
            <w:tcW w:w="1045" w:type="dxa"/>
            <w:noWrap/>
            <w:hideMark/>
          </w:tcPr>
          <w:p w14:paraId="661E6888" w14:textId="77777777" w:rsidR="00D97D56" w:rsidRPr="00F1647C" w:rsidRDefault="00D97D56" w:rsidP="0037782F">
            <w:pPr>
              <w:rPr>
                <w:b/>
                <w:bCs/>
              </w:rPr>
            </w:pPr>
            <w:r w:rsidRPr="00F1647C">
              <w:rPr>
                <w:b/>
                <w:bCs/>
              </w:rPr>
              <w:t>15</w:t>
            </w:r>
          </w:p>
        </w:tc>
      </w:tr>
      <w:tr w:rsidR="00D97D56" w:rsidRPr="00F1647C" w14:paraId="11543CC6" w14:textId="77777777" w:rsidTr="00224C29">
        <w:trPr>
          <w:trHeight w:val="563"/>
        </w:trPr>
        <w:tc>
          <w:tcPr>
            <w:tcW w:w="397" w:type="dxa"/>
            <w:noWrap/>
            <w:hideMark/>
          </w:tcPr>
          <w:p w14:paraId="21696D55" w14:textId="77777777" w:rsidR="00D97D56" w:rsidRPr="00F1647C" w:rsidRDefault="00D97D56" w:rsidP="0037782F">
            <w:pPr>
              <w:rPr>
                <w:b/>
                <w:bCs/>
              </w:rPr>
            </w:pPr>
            <w:r w:rsidRPr="00F1647C">
              <w:rPr>
                <w:b/>
                <w:bCs/>
              </w:rPr>
              <w:t>4</w:t>
            </w:r>
          </w:p>
        </w:tc>
        <w:tc>
          <w:tcPr>
            <w:tcW w:w="2287" w:type="dxa"/>
            <w:hideMark/>
          </w:tcPr>
          <w:p w14:paraId="649412F2" w14:textId="77777777" w:rsidR="00D97D56" w:rsidRPr="00F1647C" w:rsidRDefault="00D97D56" w:rsidP="0037782F">
            <w:pPr>
              <w:rPr>
                <w:b/>
                <w:bCs/>
              </w:rPr>
            </w:pPr>
            <w:r w:rsidRPr="00F1647C">
              <w:rPr>
                <w:b/>
                <w:bCs/>
              </w:rPr>
              <w:t>Uchwyt wyświetlacza centralnego</w:t>
            </w:r>
          </w:p>
        </w:tc>
        <w:tc>
          <w:tcPr>
            <w:tcW w:w="1007" w:type="dxa"/>
            <w:noWrap/>
            <w:hideMark/>
          </w:tcPr>
          <w:p w14:paraId="1FA7A92E" w14:textId="77777777" w:rsidR="00D97D56" w:rsidRPr="00F1647C" w:rsidRDefault="00D97D56" w:rsidP="0037782F">
            <w:pPr>
              <w:rPr>
                <w:b/>
                <w:bCs/>
              </w:rPr>
            </w:pPr>
            <w:r w:rsidRPr="00F1647C">
              <w:rPr>
                <w:b/>
                <w:bCs/>
              </w:rPr>
              <w:t>4</w:t>
            </w:r>
          </w:p>
        </w:tc>
        <w:tc>
          <w:tcPr>
            <w:tcW w:w="1097" w:type="dxa"/>
            <w:noWrap/>
            <w:hideMark/>
          </w:tcPr>
          <w:p w14:paraId="7E120653" w14:textId="77777777" w:rsidR="00D97D56" w:rsidRPr="00F1647C" w:rsidRDefault="00D97D56" w:rsidP="0037782F">
            <w:pPr>
              <w:rPr>
                <w:b/>
                <w:bCs/>
              </w:rPr>
            </w:pPr>
            <w:r w:rsidRPr="00F1647C">
              <w:rPr>
                <w:b/>
                <w:bCs/>
              </w:rPr>
              <w:t>4</w:t>
            </w:r>
          </w:p>
        </w:tc>
        <w:tc>
          <w:tcPr>
            <w:tcW w:w="1110" w:type="dxa"/>
            <w:noWrap/>
            <w:hideMark/>
          </w:tcPr>
          <w:p w14:paraId="14899C56" w14:textId="77777777" w:rsidR="00D97D56" w:rsidRPr="00F1647C" w:rsidRDefault="00D97D56" w:rsidP="0037782F">
            <w:pPr>
              <w:rPr>
                <w:b/>
                <w:bCs/>
              </w:rPr>
            </w:pPr>
            <w:r w:rsidRPr="00F1647C">
              <w:rPr>
                <w:b/>
                <w:bCs/>
              </w:rPr>
              <w:t>2</w:t>
            </w:r>
          </w:p>
        </w:tc>
        <w:tc>
          <w:tcPr>
            <w:tcW w:w="1112" w:type="dxa"/>
            <w:noWrap/>
            <w:hideMark/>
          </w:tcPr>
          <w:p w14:paraId="7E3F3E38" w14:textId="77777777" w:rsidR="00D97D56" w:rsidRPr="00F1647C" w:rsidRDefault="00D97D56" w:rsidP="0037782F">
            <w:pPr>
              <w:rPr>
                <w:b/>
                <w:bCs/>
              </w:rPr>
            </w:pPr>
            <w:r w:rsidRPr="00F1647C">
              <w:rPr>
                <w:b/>
                <w:bCs/>
              </w:rPr>
              <w:t>2</w:t>
            </w:r>
          </w:p>
        </w:tc>
        <w:tc>
          <w:tcPr>
            <w:tcW w:w="1007" w:type="dxa"/>
            <w:noWrap/>
            <w:hideMark/>
          </w:tcPr>
          <w:p w14:paraId="5B42E646" w14:textId="77777777" w:rsidR="00D97D56" w:rsidRPr="00F1647C" w:rsidRDefault="00D97D56" w:rsidP="0037782F">
            <w:pPr>
              <w:rPr>
                <w:b/>
                <w:bCs/>
              </w:rPr>
            </w:pPr>
            <w:r w:rsidRPr="00F1647C">
              <w:rPr>
                <w:b/>
                <w:bCs/>
              </w:rPr>
              <w:t>3</w:t>
            </w:r>
          </w:p>
        </w:tc>
        <w:tc>
          <w:tcPr>
            <w:tcW w:w="1045" w:type="dxa"/>
            <w:noWrap/>
            <w:hideMark/>
          </w:tcPr>
          <w:p w14:paraId="3088F60E" w14:textId="77777777" w:rsidR="00D97D56" w:rsidRPr="00F1647C" w:rsidRDefault="00D97D56" w:rsidP="0037782F">
            <w:pPr>
              <w:rPr>
                <w:b/>
                <w:bCs/>
              </w:rPr>
            </w:pPr>
            <w:r w:rsidRPr="00F1647C">
              <w:rPr>
                <w:b/>
                <w:bCs/>
              </w:rPr>
              <w:t>15</w:t>
            </w:r>
          </w:p>
        </w:tc>
      </w:tr>
      <w:tr w:rsidR="00D97D56" w:rsidRPr="00F1647C" w14:paraId="77529461" w14:textId="77777777" w:rsidTr="00224C29">
        <w:trPr>
          <w:trHeight w:val="589"/>
        </w:trPr>
        <w:tc>
          <w:tcPr>
            <w:tcW w:w="397" w:type="dxa"/>
            <w:noWrap/>
            <w:hideMark/>
          </w:tcPr>
          <w:p w14:paraId="67AC288E" w14:textId="77777777" w:rsidR="00D97D56" w:rsidRPr="00F1647C" w:rsidRDefault="00D97D56" w:rsidP="0037782F">
            <w:pPr>
              <w:rPr>
                <w:b/>
                <w:bCs/>
              </w:rPr>
            </w:pPr>
            <w:r w:rsidRPr="00F1647C">
              <w:rPr>
                <w:b/>
                <w:bCs/>
              </w:rPr>
              <w:t>5</w:t>
            </w:r>
          </w:p>
        </w:tc>
        <w:tc>
          <w:tcPr>
            <w:tcW w:w="2287" w:type="dxa"/>
            <w:hideMark/>
          </w:tcPr>
          <w:p w14:paraId="529CCB5E" w14:textId="77777777" w:rsidR="00D97D56" w:rsidRPr="00F1647C" w:rsidRDefault="00D97D56" w:rsidP="0037782F">
            <w:pPr>
              <w:rPr>
                <w:b/>
                <w:bCs/>
              </w:rPr>
            </w:pPr>
            <w:r w:rsidRPr="00F1647C">
              <w:rPr>
                <w:b/>
                <w:bCs/>
              </w:rPr>
              <w:t>Kabel HDMI do komputera wyświetlacza centralnego</w:t>
            </w:r>
          </w:p>
        </w:tc>
        <w:tc>
          <w:tcPr>
            <w:tcW w:w="1007" w:type="dxa"/>
            <w:noWrap/>
            <w:hideMark/>
          </w:tcPr>
          <w:p w14:paraId="6432B1AF" w14:textId="77777777" w:rsidR="00D97D56" w:rsidRPr="00F1647C" w:rsidRDefault="00D97D56" w:rsidP="0037782F">
            <w:pPr>
              <w:rPr>
                <w:b/>
                <w:bCs/>
              </w:rPr>
            </w:pPr>
            <w:r w:rsidRPr="00F1647C">
              <w:rPr>
                <w:b/>
                <w:bCs/>
              </w:rPr>
              <w:t>4</w:t>
            </w:r>
          </w:p>
        </w:tc>
        <w:tc>
          <w:tcPr>
            <w:tcW w:w="1097" w:type="dxa"/>
            <w:noWrap/>
            <w:hideMark/>
          </w:tcPr>
          <w:p w14:paraId="07D76CEE" w14:textId="77777777" w:rsidR="00D97D56" w:rsidRPr="00F1647C" w:rsidRDefault="00D97D56" w:rsidP="0037782F">
            <w:pPr>
              <w:rPr>
                <w:b/>
                <w:bCs/>
              </w:rPr>
            </w:pPr>
            <w:r w:rsidRPr="00F1647C">
              <w:rPr>
                <w:b/>
                <w:bCs/>
              </w:rPr>
              <w:t>4</w:t>
            </w:r>
          </w:p>
        </w:tc>
        <w:tc>
          <w:tcPr>
            <w:tcW w:w="1110" w:type="dxa"/>
            <w:noWrap/>
            <w:hideMark/>
          </w:tcPr>
          <w:p w14:paraId="6E7A9E94" w14:textId="77777777" w:rsidR="00D97D56" w:rsidRPr="00F1647C" w:rsidRDefault="00D97D56" w:rsidP="0037782F">
            <w:pPr>
              <w:rPr>
                <w:b/>
                <w:bCs/>
              </w:rPr>
            </w:pPr>
            <w:r w:rsidRPr="00F1647C">
              <w:rPr>
                <w:b/>
                <w:bCs/>
              </w:rPr>
              <w:t>2</w:t>
            </w:r>
          </w:p>
        </w:tc>
        <w:tc>
          <w:tcPr>
            <w:tcW w:w="1112" w:type="dxa"/>
            <w:noWrap/>
            <w:hideMark/>
          </w:tcPr>
          <w:p w14:paraId="712295D7" w14:textId="77777777" w:rsidR="00D97D56" w:rsidRPr="00F1647C" w:rsidRDefault="00D97D56" w:rsidP="0037782F">
            <w:pPr>
              <w:rPr>
                <w:b/>
                <w:bCs/>
              </w:rPr>
            </w:pPr>
            <w:r w:rsidRPr="00F1647C">
              <w:rPr>
                <w:b/>
                <w:bCs/>
              </w:rPr>
              <w:t>2</w:t>
            </w:r>
          </w:p>
        </w:tc>
        <w:tc>
          <w:tcPr>
            <w:tcW w:w="1007" w:type="dxa"/>
            <w:noWrap/>
            <w:hideMark/>
          </w:tcPr>
          <w:p w14:paraId="56DB3F88" w14:textId="77777777" w:rsidR="00D97D56" w:rsidRPr="00F1647C" w:rsidRDefault="00D97D56" w:rsidP="0037782F">
            <w:pPr>
              <w:rPr>
                <w:b/>
                <w:bCs/>
              </w:rPr>
            </w:pPr>
            <w:r w:rsidRPr="00F1647C">
              <w:rPr>
                <w:b/>
                <w:bCs/>
              </w:rPr>
              <w:t>3</w:t>
            </w:r>
          </w:p>
        </w:tc>
        <w:tc>
          <w:tcPr>
            <w:tcW w:w="1045" w:type="dxa"/>
            <w:noWrap/>
            <w:hideMark/>
          </w:tcPr>
          <w:p w14:paraId="342129EF" w14:textId="77777777" w:rsidR="00D97D56" w:rsidRPr="00F1647C" w:rsidRDefault="00D97D56" w:rsidP="0037782F">
            <w:pPr>
              <w:rPr>
                <w:b/>
                <w:bCs/>
              </w:rPr>
            </w:pPr>
            <w:r w:rsidRPr="00F1647C">
              <w:rPr>
                <w:b/>
                <w:bCs/>
              </w:rPr>
              <w:t>15</w:t>
            </w:r>
          </w:p>
        </w:tc>
      </w:tr>
      <w:tr w:rsidR="00D97D56" w:rsidRPr="00F1647C" w14:paraId="5AB069A2" w14:textId="77777777" w:rsidTr="00224C29">
        <w:trPr>
          <w:trHeight w:val="672"/>
        </w:trPr>
        <w:tc>
          <w:tcPr>
            <w:tcW w:w="397" w:type="dxa"/>
            <w:noWrap/>
            <w:hideMark/>
          </w:tcPr>
          <w:p w14:paraId="36135648" w14:textId="77777777" w:rsidR="00D97D56" w:rsidRPr="00F1647C" w:rsidRDefault="00D97D56" w:rsidP="0037782F">
            <w:pPr>
              <w:rPr>
                <w:b/>
                <w:bCs/>
              </w:rPr>
            </w:pPr>
            <w:r w:rsidRPr="00F1647C">
              <w:rPr>
                <w:b/>
                <w:bCs/>
              </w:rPr>
              <w:t>6</w:t>
            </w:r>
          </w:p>
        </w:tc>
        <w:tc>
          <w:tcPr>
            <w:tcW w:w="2287" w:type="dxa"/>
            <w:hideMark/>
          </w:tcPr>
          <w:p w14:paraId="1EE1EA8A" w14:textId="77777777" w:rsidR="00D97D56" w:rsidRPr="00F1647C" w:rsidRDefault="00D97D56" w:rsidP="0037782F">
            <w:pPr>
              <w:rPr>
                <w:b/>
                <w:bCs/>
              </w:rPr>
            </w:pPr>
            <w:r w:rsidRPr="00F1647C">
              <w:rPr>
                <w:b/>
                <w:bCs/>
              </w:rPr>
              <w:t>Serwer systemu kolejkowego</w:t>
            </w:r>
          </w:p>
        </w:tc>
        <w:tc>
          <w:tcPr>
            <w:tcW w:w="1007" w:type="dxa"/>
            <w:noWrap/>
            <w:hideMark/>
          </w:tcPr>
          <w:p w14:paraId="5BEF7690" w14:textId="77777777" w:rsidR="00D97D56" w:rsidRPr="00F1647C" w:rsidRDefault="00D97D56" w:rsidP="0037782F">
            <w:pPr>
              <w:rPr>
                <w:b/>
                <w:bCs/>
              </w:rPr>
            </w:pPr>
            <w:r w:rsidRPr="00F1647C">
              <w:rPr>
                <w:b/>
                <w:bCs/>
              </w:rPr>
              <w:t>1</w:t>
            </w:r>
          </w:p>
        </w:tc>
        <w:tc>
          <w:tcPr>
            <w:tcW w:w="1097" w:type="dxa"/>
            <w:noWrap/>
            <w:hideMark/>
          </w:tcPr>
          <w:p w14:paraId="0CA468A1" w14:textId="77777777" w:rsidR="00D97D56" w:rsidRPr="00F1647C" w:rsidRDefault="00D97D56" w:rsidP="0037782F">
            <w:pPr>
              <w:rPr>
                <w:b/>
                <w:bCs/>
              </w:rPr>
            </w:pPr>
            <w:r w:rsidRPr="00F1647C">
              <w:rPr>
                <w:b/>
                <w:bCs/>
              </w:rPr>
              <w:t>0</w:t>
            </w:r>
          </w:p>
        </w:tc>
        <w:tc>
          <w:tcPr>
            <w:tcW w:w="1110" w:type="dxa"/>
            <w:noWrap/>
            <w:hideMark/>
          </w:tcPr>
          <w:p w14:paraId="1A4E94B3" w14:textId="77777777" w:rsidR="00D97D56" w:rsidRPr="00F1647C" w:rsidRDefault="00D97D56" w:rsidP="0037782F">
            <w:pPr>
              <w:rPr>
                <w:b/>
                <w:bCs/>
              </w:rPr>
            </w:pPr>
            <w:r w:rsidRPr="00F1647C">
              <w:rPr>
                <w:b/>
                <w:bCs/>
              </w:rPr>
              <w:t>0</w:t>
            </w:r>
          </w:p>
        </w:tc>
        <w:tc>
          <w:tcPr>
            <w:tcW w:w="1112" w:type="dxa"/>
            <w:noWrap/>
            <w:hideMark/>
          </w:tcPr>
          <w:p w14:paraId="53AB50F2" w14:textId="77777777" w:rsidR="00D97D56" w:rsidRPr="00F1647C" w:rsidRDefault="00D97D56" w:rsidP="0037782F">
            <w:pPr>
              <w:rPr>
                <w:b/>
                <w:bCs/>
              </w:rPr>
            </w:pPr>
            <w:r w:rsidRPr="00F1647C">
              <w:rPr>
                <w:b/>
                <w:bCs/>
              </w:rPr>
              <w:t>0</w:t>
            </w:r>
          </w:p>
        </w:tc>
        <w:tc>
          <w:tcPr>
            <w:tcW w:w="1007" w:type="dxa"/>
            <w:noWrap/>
            <w:hideMark/>
          </w:tcPr>
          <w:p w14:paraId="6E4D3D69" w14:textId="77777777" w:rsidR="00D97D56" w:rsidRPr="00F1647C" w:rsidRDefault="00D97D56" w:rsidP="0037782F">
            <w:pPr>
              <w:rPr>
                <w:b/>
                <w:bCs/>
              </w:rPr>
            </w:pPr>
            <w:r w:rsidRPr="00F1647C">
              <w:rPr>
                <w:b/>
                <w:bCs/>
              </w:rPr>
              <w:t>0</w:t>
            </w:r>
          </w:p>
        </w:tc>
        <w:tc>
          <w:tcPr>
            <w:tcW w:w="1045" w:type="dxa"/>
            <w:noWrap/>
            <w:hideMark/>
          </w:tcPr>
          <w:p w14:paraId="2439DBC2" w14:textId="77777777" w:rsidR="00D97D56" w:rsidRPr="00F1647C" w:rsidRDefault="00D97D56" w:rsidP="0037782F">
            <w:pPr>
              <w:rPr>
                <w:b/>
                <w:bCs/>
              </w:rPr>
            </w:pPr>
            <w:r w:rsidRPr="00F1647C">
              <w:rPr>
                <w:b/>
                <w:bCs/>
              </w:rPr>
              <w:t>1</w:t>
            </w:r>
          </w:p>
        </w:tc>
      </w:tr>
      <w:tr w:rsidR="00D97D56" w:rsidRPr="00F1647C" w14:paraId="1541E74E" w14:textId="77777777" w:rsidTr="00224C29">
        <w:trPr>
          <w:trHeight w:val="540"/>
        </w:trPr>
        <w:tc>
          <w:tcPr>
            <w:tcW w:w="397" w:type="dxa"/>
            <w:noWrap/>
            <w:hideMark/>
          </w:tcPr>
          <w:p w14:paraId="4D8A584C" w14:textId="3DE72EFA" w:rsidR="00D97D56" w:rsidRPr="00F1647C" w:rsidRDefault="00224C29" w:rsidP="0037782F">
            <w:pPr>
              <w:rPr>
                <w:b/>
                <w:bCs/>
              </w:rPr>
            </w:pPr>
            <w:r>
              <w:rPr>
                <w:b/>
                <w:bCs/>
              </w:rPr>
              <w:t>7</w:t>
            </w:r>
          </w:p>
        </w:tc>
        <w:tc>
          <w:tcPr>
            <w:tcW w:w="2287" w:type="dxa"/>
            <w:hideMark/>
          </w:tcPr>
          <w:p w14:paraId="4F6A39DE" w14:textId="77777777" w:rsidR="00D97D56" w:rsidRPr="00F1647C" w:rsidRDefault="00D97D56" w:rsidP="0037782F">
            <w:pPr>
              <w:rPr>
                <w:b/>
                <w:bCs/>
              </w:rPr>
            </w:pPr>
            <w:r w:rsidRPr="00F1647C">
              <w:rPr>
                <w:b/>
                <w:bCs/>
              </w:rPr>
              <w:t>Drukarka termiczna do biletów</w:t>
            </w:r>
          </w:p>
        </w:tc>
        <w:tc>
          <w:tcPr>
            <w:tcW w:w="1007" w:type="dxa"/>
            <w:noWrap/>
            <w:hideMark/>
          </w:tcPr>
          <w:p w14:paraId="393AE6D2" w14:textId="77777777" w:rsidR="00D97D56" w:rsidRPr="00F1647C" w:rsidRDefault="00D97D56" w:rsidP="0037782F">
            <w:pPr>
              <w:rPr>
                <w:b/>
                <w:bCs/>
              </w:rPr>
            </w:pPr>
            <w:r w:rsidRPr="00F1647C">
              <w:rPr>
                <w:b/>
                <w:bCs/>
              </w:rPr>
              <w:t>1</w:t>
            </w:r>
          </w:p>
        </w:tc>
        <w:tc>
          <w:tcPr>
            <w:tcW w:w="1097" w:type="dxa"/>
            <w:noWrap/>
            <w:hideMark/>
          </w:tcPr>
          <w:p w14:paraId="23B5D2B8" w14:textId="77777777" w:rsidR="00D97D56" w:rsidRPr="00F1647C" w:rsidRDefault="00D97D56" w:rsidP="0037782F">
            <w:pPr>
              <w:rPr>
                <w:b/>
                <w:bCs/>
              </w:rPr>
            </w:pPr>
            <w:r w:rsidRPr="00F1647C">
              <w:rPr>
                <w:b/>
                <w:bCs/>
              </w:rPr>
              <w:t>0</w:t>
            </w:r>
          </w:p>
        </w:tc>
        <w:tc>
          <w:tcPr>
            <w:tcW w:w="1110" w:type="dxa"/>
            <w:noWrap/>
            <w:hideMark/>
          </w:tcPr>
          <w:p w14:paraId="11619AD0" w14:textId="77777777" w:rsidR="00D97D56" w:rsidRPr="00F1647C" w:rsidRDefault="00D97D56" w:rsidP="0037782F">
            <w:pPr>
              <w:rPr>
                <w:b/>
                <w:bCs/>
              </w:rPr>
            </w:pPr>
            <w:r w:rsidRPr="00F1647C">
              <w:rPr>
                <w:b/>
                <w:bCs/>
              </w:rPr>
              <w:t>0</w:t>
            </w:r>
          </w:p>
        </w:tc>
        <w:tc>
          <w:tcPr>
            <w:tcW w:w="1112" w:type="dxa"/>
            <w:noWrap/>
            <w:hideMark/>
          </w:tcPr>
          <w:p w14:paraId="687CD95A" w14:textId="77777777" w:rsidR="00D97D56" w:rsidRPr="00F1647C" w:rsidRDefault="00D97D56" w:rsidP="0037782F">
            <w:pPr>
              <w:rPr>
                <w:b/>
                <w:bCs/>
              </w:rPr>
            </w:pPr>
            <w:r w:rsidRPr="00F1647C">
              <w:rPr>
                <w:b/>
                <w:bCs/>
              </w:rPr>
              <w:t>0</w:t>
            </w:r>
          </w:p>
        </w:tc>
        <w:tc>
          <w:tcPr>
            <w:tcW w:w="1007" w:type="dxa"/>
            <w:noWrap/>
            <w:hideMark/>
          </w:tcPr>
          <w:p w14:paraId="18AB4FF4" w14:textId="77777777" w:rsidR="00D97D56" w:rsidRPr="00F1647C" w:rsidRDefault="00D97D56" w:rsidP="0037782F">
            <w:pPr>
              <w:rPr>
                <w:b/>
                <w:bCs/>
              </w:rPr>
            </w:pPr>
            <w:r w:rsidRPr="00F1647C">
              <w:rPr>
                <w:b/>
                <w:bCs/>
              </w:rPr>
              <w:t>0</w:t>
            </w:r>
          </w:p>
        </w:tc>
        <w:tc>
          <w:tcPr>
            <w:tcW w:w="1045" w:type="dxa"/>
            <w:noWrap/>
            <w:hideMark/>
          </w:tcPr>
          <w:p w14:paraId="7F26F996" w14:textId="77777777" w:rsidR="00D97D56" w:rsidRPr="00F1647C" w:rsidRDefault="00D97D56" w:rsidP="0037782F">
            <w:pPr>
              <w:rPr>
                <w:b/>
                <w:bCs/>
              </w:rPr>
            </w:pPr>
            <w:r w:rsidRPr="00F1647C">
              <w:rPr>
                <w:b/>
                <w:bCs/>
              </w:rPr>
              <w:t>1</w:t>
            </w:r>
          </w:p>
        </w:tc>
      </w:tr>
      <w:tr w:rsidR="00D97D56" w:rsidRPr="00F1647C" w14:paraId="2E885313" w14:textId="77777777" w:rsidTr="00224C29">
        <w:trPr>
          <w:trHeight w:val="540"/>
        </w:trPr>
        <w:tc>
          <w:tcPr>
            <w:tcW w:w="397" w:type="dxa"/>
            <w:noWrap/>
            <w:hideMark/>
          </w:tcPr>
          <w:p w14:paraId="1C535FE6" w14:textId="23ACA8F5" w:rsidR="00D97D56" w:rsidRPr="00F1647C" w:rsidRDefault="00224C29" w:rsidP="0037782F">
            <w:pPr>
              <w:rPr>
                <w:b/>
                <w:bCs/>
              </w:rPr>
            </w:pPr>
            <w:r>
              <w:rPr>
                <w:b/>
                <w:bCs/>
              </w:rPr>
              <w:t>8</w:t>
            </w:r>
          </w:p>
        </w:tc>
        <w:tc>
          <w:tcPr>
            <w:tcW w:w="2287" w:type="dxa"/>
            <w:hideMark/>
          </w:tcPr>
          <w:p w14:paraId="4592B5BF" w14:textId="77777777" w:rsidR="00D97D56" w:rsidRPr="00F1647C" w:rsidRDefault="00D97D56" w:rsidP="0037782F">
            <w:pPr>
              <w:rPr>
                <w:b/>
                <w:bCs/>
              </w:rPr>
            </w:pPr>
            <w:r w:rsidRPr="00F1647C">
              <w:rPr>
                <w:b/>
                <w:bCs/>
              </w:rPr>
              <w:t>Pętla indukcyjna</w:t>
            </w:r>
          </w:p>
        </w:tc>
        <w:tc>
          <w:tcPr>
            <w:tcW w:w="1007" w:type="dxa"/>
            <w:noWrap/>
            <w:hideMark/>
          </w:tcPr>
          <w:p w14:paraId="28534D42" w14:textId="77777777" w:rsidR="00D97D56" w:rsidRPr="00F1647C" w:rsidRDefault="00D97D56" w:rsidP="0037782F">
            <w:pPr>
              <w:rPr>
                <w:b/>
                <w:bCs/>
              </w:rPr>
            </w:pPr>
            <w:r w:rsidRPr="00F1647C">
              <w:rPr>
                <w:b/>
                <w:bCs/>
              </w:rPr>
              <w:t>1</w:t>
            </w:r>
          </w:p>
        </w:tc>
        <w:tc>
          <w:tcPr>
            <w:tcW w:w="1097" w:type="dxa"/>
            <w:noWrap/>
            <w:hideMark/>
          </w:tcPr>
          <w:p w14:paraId="1EC7B3E5" w14:textId="77777777" w:rsidR="00D97D56" w:rsidRPr="00F1647C" w:rsidRDefault="00D97D56" w:rsidP="0037782F">
            <w:pPr>
              <w:rPr>
                <w:b/>
                <w:bCs/>
              </w:rPr>
            </w:pPr>
            <w:r w:rsidRPr="00F1647C">
              <w:rPr>
                <w:b/>
                <w:bCs/>
              </w:rPr>
              <w:t>0</w:t>
            </w:r>
          </w:p>
        </w:tc>
        <w:tc>
          <w:tcPr>
            <w:tcW w:w="1110" w:type="dxa"/>
            <w:noWrap/>
            <w:hideMark/>
          </w:tcPr>
          <w:p w14:paraId="6E4D26A4" w14:textId="77777777" w:rsidR="00D97D56" w:rsidRPr="00F1647C" w:rsidRDefault="00D97D56" w:rsidP="0037782F">
            <w:pPr>
              <w:rPr>
                <w:b/>
                <w:bCs/>
              </w:rPr>
            </w:pPr>
            <w:r w:rsidRPr="00F1647C">
              <w:rPr>
                <w:b/>
                <w:bCs/>
              </w:rPr>
              <w:t>1</w:t>
            </w:r>
          </w:p>
        </w:tc>
        <w:tc>
          <w:tcPr>
            <w:tcW w:w="1112" w:type="dxa"/>
            <w:noWrap/>
            <w:hideMark/>
          </w:tcPr>
          <w:p w14:paraId="20D0423D" w14:textId="77777777" w:rsidR="00D97D56" w:rsidRPr="00F1647C" w:rsidRDefault="00D97D56" w:rsidP="0037782F">
            <w:pPr>
              <w:rPr>
                <w:b/>
                <w:bCs/>
              </w:rPr>
            </w:pPr>
            <w:r w:rsidRPr="00F1647C">
              <w:rPr>
                <w:b/>
                <w:bCs/>
              </w:rPr>
              <w:t>1</w:t>
            </w:r>
          </w:p>
        </w:tc>
        <w:tc>
          <w:tcPr>
            <w:tcW w:w="1007" w:type="dxa"/>
            <w:noWrap/>
            <w:hideMark/>
          </w:tcPr>
          <w:p w14:paraId="7089DDEC" w14:textId="77777777" w:rsidR="00D97D56" w:rsidRPr="00F1647C" w:rsidRDefault="00D97D56" w:rsidP="0037782F">
            <w:pPr>
              <w:rPr>
                <w:b/>
                <w:bCs/>
              </w:rPr>
            </w:pPr>
            <w:r w:rsidRPr="00F1647C">
              <w:rPr>
                <w:b/>
                <w:bCs/>
              </w:rPr>
              <w:t>0</w:t>
            </w:r>
          </w:p>
        </w:tc>
        <w:tc>
          <w:tcPr>
            <w:tcW w:w="1045" w:type="dxa"/>
            <w:noWrap/>
            <w:hideMark/>
          </w:tcPr>
          <w:p w14:paraId="741396AD" w14:textId="77777777" w:rsidR="00D97D56" w:rsidRPr="00F1647C" w:rsidRDefault="00D97D56" w:rsidP="0037782F">
            <w:pPr>
              <w:rPr>
                <w:b/>
                <w:bCs/>
              </w:rPr>
            </w:pPr>
            <w:r w:rsidRPr="00F1647C">
              <w:rPr>
                <w:b/>
                <w:bCs/>
              </w:rPr>
              <w:t>3</w:t>
            </w:r>
          </w:p>
        </w:tc>
      </w:tr>
    </w:tbl>
    <w:p w14:paraId="3EE7CCDB" w14:textId="77777777" w:rsidR="00D97D56" w:rsidRPr="00F1647C" w:rsidRDefault="00D97D56" w:rsidP="00D97D56">
      <w:pPr>
        <w:rPr>
          <w:b/>
          <w:bCs/>
        </w:rPr>
      </w:pPr>
    </w:p>
    <w:p w14:paraId="5DAAB5F0" w14:textId="052FA0A9" w:rsidR="00D97D56" w:rsidRPr="00F1647C" w:rsidRDefault="005E6F91" w:rsidP="00D97D56">
      <w:pPr>
        <w:rPr>
          <w:b/>
          <w:bCs/>
        </w:rPr>
      </w:pPr>
      <w:r>
        <w:rPr>
          <w:b/>
          <w:bCs/>
        </w:rPr>
        <w:t>Wykonawca uwzględni i dostarczy:</w:t>
      </w:r>
    </w:p>
    <w:p w14:paraId="7912A3DB" w14:textId="0BCD5740" w:rsidR="00D97D56" w:rsidRPr="005E6F91" w:rsidRDefault="00D97D56" w:rsidP="00D97D56">
      <w:r w:rsidRPr="005E6F91">
        <w:t>Wszystki</w:t>
      </w:r>
      <w:r w:rsidR="005E6F91" w:rsidRPr="005E6F91">
        <w:t>e</w:t>
      </w:r>
      <w:r w:rsidRPr="005E6F91">
        <w:t xml:space="preserve"> niezbędn</w:t>
      </w:r>
      <w:r w:rsidR="005E6F91">
        <w:t>e</w:t>
      </w:r>
      <w:r w:rsidRPr="005E6F91">
        <w:t xml:space="preserve"> licencj</w:t>
      </w:r>
      <w:r w:rsidR="005E6F91">
        <w:t>e</w:t>
      </w:r>
      <w:r w:rsidRPr="005E6F91">
        <w:t xml:space="preserve"> dla 40 gabinetów, wdrożeni</w:t>
      </w:r>
      <w:r w:rsidR="005E6F91">
        <w:t>e</w:t>
      </w:r>
      <w:r w:rsidRPr="005E6F91">
        <w:t xml:space="preserve"> systemu, </w:t>
      </w:r>
      <w:r w:rsidR="00AB3C69">
        <w:t xml:space="preserve">w ramach gwarancji: </w:t>
      </w:r>
      <w:r w:rsidR="005E6F91">
        <w:t>nadzór</w:t>
      </w:r>
      <w:r w:rsidRPr="005E6F91">
        <w:t xml:space="preserve"> autorski </w:t>
      </w:r>
      <w:r w:rsidR="00AB3C69">
        <w:t>i</w:t>
      </w:r>
      <w:r w:rsidRPr="005E6F91">
        <w:t xml:space="preserve"> serwis/wsparci</w:t>
      </w:r>
      <w:r w:rsidR="005E6F91">
        <w:t>e</w:t>
      </w:r>
      <w:r w:rsidRPr="005E6F91">
        <w:t xml:space="preserve"> bieżące na 24 miesiące, licencj</w:t>
      </w:r>
      <w:r w:rsidR="005E6F91">
        <w:t>e</w:t>
      </w:r>
      <w:r w:rsidRPr="005E6F91">
        <w:t xml:space="preserve"> integracyjn</w:t>
      </w:r>
      <w:r w:rsidR="005E6F91">
        <w:t>e z HIS AMMS</w:t>
      </w:r>
      <w:r w:rsidRPr="005E6F91">
        <w:t xml:space="preserve"> Asseco</w:t>
      </w:r>
      <w:r w:rsidR="005E6F91">
        <w:t xml:space="preserve"> Poland</w:t>
      </w:r>
      <w:r w:rsidRPr="005E6F91">
        <w:t>, integracj</w:t>
      </w:r>
      <w:r w:rsidR="005E6F91">
        <w:t>e</w:t>
      </w:r>
      <w:r w:rsidRPr="005E6F91">
        <w:t xml:space="preserve"> z systemem AMMS, szkolenia personelu, wykonani</w:t>
      </w:r>
      <w:r w:rsidR="005E6F91">
        <w:t>e</w:t>
      </w:r>
      <w:r w:rsidRPr="005E6F91">
        <w:t xml:space="preserve"> instalacji elektryczno-sieciowych, montaż oraz uruchomienie.</w:t>
      </w:r>
    </w:p>
    <w:p w14:paraId="33FCB387" w14:textId="3587B734" w:rsidR="00C00324" w:rsidRPr="00F1647C" w:rsidRDefault="00C00324" w:rsidP="00D97D56">
      <w:pPr>
        <w:rPr>
          <w:b/>
          <w:bCs/>
        </w:rPr>
      </w:pPr>
    </w:p>
    <w:p w14:paraId="2FF01E3B" w14:textId="0063AAD2" w:rsidR="00653725" w:rsidRPr="00F1647C" w:rsidRDefault="00653725" w:rsidP="00653725">
      <w:pPr>
        <w:rPr>
          <w:b/>
          <w:bCs/>
          <w:sz w:val="24"/>
          <w:szCs w:val="24"/>
        </w:rPr>
      </w:pPr>
      <w:r w:rsidRPr="00F1647C">
        <w:rPr>
          <w:b/>
          <w:bCs/>
          <w:sz w:val="24"/>
          <w:szCs w:val="24"/>
        </w:rPr>
        <w:t>Opis Integracji z systemem AMMS:</w:t>
      </w:r>
    </w:p>
    <w:p w14:paraId="22BE0F1C" w14:textId="77777777" w:rsidR="006157D2" w:rsidRPr="00F1647C" w:rsidRDefault="006157D2" w:rsidP="005A5F5D">
      <w:pPr>
        <w:pStyle w:val="Akapitzlist"/>
        <w:numPr>
          <w:ilvl w:val="0"/>
          <w:numId w:val="23"/>
        </w:numPr>
        <w:spacing w:after="160" w:line="240" w:lineRule="auto"/>
        <w:rPr>
          <w:sz w:val="24"/>
          <w:szCs w:val="24"/>
        </w:rPr>
      </w:pPr>
      <w:r w:rsidRPr="00F1647C">
        <w:rPr>
          <w:sz w:val="24"/>
          <w:szCs w:val="24"/>
        </w:rPr>
        <w:t>System kolejkowy musi być zintegrowany z systemem AMMS producenta Asseco w zakresie odczytu z danych systemu HIS;</w:t>
      </w:r>
      <w:r w:rsidRPr="00F1647C">
        <w:rPr>
          <w:sz w:val="24"/>
          <w:szCs w:val="24"/>
        </w:rPr>
        <w:br/>
      </w:r>
    </w:p>
    <w:p w14:paraId="705669CE" w14:textId="77777777" w:rsidR="006157D2" w:rsidRPr="00F1647C" w:rsidRDefault="006157D2" w:rsidP="005A5F5D">
      <w:pPr>
        <w:pStyle w:val="Akapitzlist"/>
        <w:numPr>
          <w:ilvl w:val="0"/>
          <w:numId w:val="23"/>
        </w:numPr>
        <w:spacing w:after="160" w:line="240" w:lineRule="auto"/>
        <w:rPr>
          <w:sz w:val="24"/>
          <w:szCs w:val="24"/>
        </w:rPr>
      </w:pPr>
      <w:r w:rsidRPr="00F1647C">
        <w:rPr>
          <w:sz w:val="24"/>
          <w:szCs w:val="24"/>
        </w:rPr>
        <w:t>Integracja musi spełniać:</w:t>
      </w:r>
      <w:r w:rsidRPr="00F1647C">
        <w:rPr>
          <w:sz w:val="24"/>
          <w:szCs w:val="24"/>
        </w:rPr>
        <w:br/>
        <w:t>a) automatyczne pobieranie z AMMS informacji o zaplanowanych wizytach, pacjentach, lekarzach, gabinetach i świadczeniach;</w:t>
      </w:r>
      <w:r w:rsidRPr="00F1647C">
        <w:rPr>
          <w:sz w:val="24"/>
          <w:szCs w:val="24"/>
        </w:rPr>
        <w:br/>
        <w:t>b) zaczytywać dane z systemu HIS;</w:t>
      </w:r>
      <w:r w:rsidRPr="00F1647C">
        <w:rPr>
          <w:sz w:val="24"/>
          <w:szCs w:val="24"/>
        </w:rPr>
        <w:br/>
        <w:t>c) synchronizację danych w czasie rzeczywistym oraz możliwość pobierania harmonogramów w sposób ręczny jednym przyciskiem;</w:t>
      </w:r>
      <w:r w:rsidRPr="00F1647C">
        <w:rPr>
          <w:sz w:val="24"/>
          <w:szCs w:val="24"/>
        </w:rPr>
        <w:br/>
        <w:t>d) spójność danych pacjentów, lekarzy i wizyt pomiędzy systemem AMMS a systemem kolejkowym;</w:t>
      </w:r>
      <w:r w:rsidRPr="00F1647C">
        <w:rPr>
          <w:sz w:val="24"/>
          <w:szCs w:val="24"/>
        </w:rPr>
        <w:br/>
      </w:r>
    </w:p>
    <w:p w14:paraId="3E25EC5D" w14:textId="77777777" w:rsidR="006157D2" w:rsidRPr="00F1647C" w:rsidRDefault="006157D2" w:rsidP="005A5F5D">
      <w:pPr>
        <w:pStyle w:val="Akapitzlist"/>
        <w:numPr>
          <w:ilvl w:val="0"/>
          <w:numId w:val="23"/>
        </w:numPr>
        <w:spacing w:after="160" w:line="240" w:lineRule="auto"/>
        <w:rPr>
          <w:sz w:val="24"/>
          <w:szCs w:val="24"/>
        </w:rPr>
      </w:pPr>
      <w:r w:rsidRPr="00F1647C">
        <w:rPr>
          <w:sz w:val="24"/>
          <w:szCs w:val="24"/>
        </w:rPr>
        <w:t>Integracja z systemem AMMS powinna zostać przeprowadzona w dniu montażu systemu kolejkowego jednak nie później niż 3 dni kalendarzowych od momentu wdrożenia;</w:t>
      </w:r>
      <w:r w:rsidRPr="00F1647C">
        <w:rPr>
          <w:sz w:val="24"/>
          <w:szCs w:val="24"/>
        </w:rPr>
        <w:br/>
      </w:r>
    </w:p>
    <w:p w14:paraId="4FE96E3F" w14:textId="77777777" w:rsidR="006157D2" w:rsidRPr="00F1647C" w:rsidRDefault="006157D2" w:rsidP="005A5F5D">
      <w:pPr>
        <w:pStyle w:val="Akapitzlist"/>
        <w:numPr>
          <w:ilvl w:val="0"/>
          <w:numId w:val="23"/>
        </w:numPr>
        <w:spacing w:after="160" w:line="240" w:lineRule="auto"/>
        <w:rPr>
          <w:sz w:val="24"/>
          <w:szCs w:val="24"/>
        </w:rPr>
      </w:pPr>
      <w:r w:rsidRPr="00F1647C">
        <w:rPr>
          <w:sz w:val="24"/>
          <w:szCs w:val="24"/>
        </w:rPr>
        <w:t>Przed odbiorem systemu kolejkowego Wykonawca przeprowadzi testy integracyjne w środowisku testowym AMMS w obecności przedstawicieli Zamawiającego;</w:t>
      </w:r>
      <w:r w:rsidRPr="00F1647C">
        <w:rPr>
          <w:sz w:val="24"/>
          <w:szCs w:val="24"/>
        </w:rPr>
        <w:br/>
      </w:r>
    </w:p>
    <w:p w14:paraId="49374525" w14:textId="77777777" w:rsidR="006157D2" w:rsidRPr="00F1647C" w:rsidRDefault="006157D2" w:rsidP="005A5F5D">
      <w:pPr>
        <w:pStyle w:val="Akapitzlist"/>
        <w:numPr>
          <w:ilvl w:val="0"/>
          <w:numId w:val="23"/>
        </w:numPr>
        <w:spacing w:after="160" w:line="240" w:lineRule="auto"/>
        <w:rPr>
          <w:sz w:val="24"/>
          <w:szCs w:val="24"/>
        </w:rPr>
      </w:pPr>
      <w:r w:rsidRPr="00F1647C">
        <w:rPr>
          <w:sz w:val="24"/>
          <w:szCs w:val="24"/>
        </w:rPr>
        <w:t xml:space="preserve">Integracja musi zapewniać mapowanie dowolnych kolejek utworzonych w systemie </w:t>
      </w:r>
      <w:proofErr w:type="gramStart"/>
      <w:r w:rsidRPr="00F1647C">
        <w:rPr>
          <w:sz w:val="24"/>
          <w:szCs w:val="24"/>
        </w:rPr>
        <w:t>kolejkowym  do</w:t>
      </w:r>
      <w:proofErr w:type="gramEnd"/>
      <w:r w:rsidRPr="00F1647C">
        <w:rPr>
          <w:sz w:val="24"/>
          <w:szCs w:val="24"/>
        </w:rPr>
        <w:t xml:space="preserve"> systemu AMMS w sposób umożliwiający przypisywanie pacjentów do kolejki wg poradni, gabinetów, miejsc, urządzeń lekarzy itp. </w:t>
      </w:r>
      <w:r w:rsidRPr="00F1647C">
        <w:rPr>
          <w:sz w:val="24"/>
          <w:szCs w:val="24"/>
        </w:rPr>
        <w:br/>
        <w:t>(w zależności od konfiguracji AMMS oraz potrzeb zamawiającego);</w:t>
      </w:r>
      <w:r w:rsidRPr="00F1647C">
        <w:rPr>
          <w:sz w:val="24"/>
          <w:szCs w:val="24"/>
        </w:rPr>
        <w:br/>
      </w:r>
    </w:p>
    <w:p w14:paraId="6864899C" w14:textId="77777777" w:rsidR="006157D2" w:rsidRPr="00F1647C" w:rsidRDefault="006157D2" w:rsidP="005A5F5D">
      <w:pPr>
        <w:pStyle w:val="Akapitzlist"/>
        <w:numPr>
          <w:ilvl w:val="0"/>
          <w:numId w:val="23"/>
        </w:numPr>
        <w:spacing w:after="160" w:line="240" w:lineRule="auto"/>
        <w:rPr>
          <w:sz w:val="24"/>
          <w:szCs w:val="24"/>
        </w:rPr>
      </w:pPr>
      <w:r w:rsidRPr="00F1647C">
        <w:rPr>
          <w:sz w:val="24"/>
          <w:szCs w:val="24"/>
        </w:rPr>
        <w:t xml:space="preserve">Dokładność mapowania musi być dostosowana do potrzeb Zamawiającego </w:t>
      </w:r>
      <w:r w:rsidRPr="00F1647C">
        <w:rPr>
          <w:sz w:val="24"/>
          <w:szCs w:val="24"/>
        </w:rPr>
        <w:br/>
        <w:t xml:space="preserve">i odbywać się od poziomu </w:t>
      </w:r>
      <w:proofErr w:type="gramStart"/>
      <w:r w:rsidRPr="00F1647C">
        <w:rPr>
          <w:sz w:val="24"/>
          <w:szCs w:val="24"/>
        </w:rPr>
        <w:t>ogólnego  aż</w:t>
      </w:r>
      <w:proofErr w:type="gramEnd"/>
      <w:r w:rsidRPr="00F1647C">
        <w:rPr>
          <w:sz w:val="24"/>
          <w:szCs w:val="24"/>
        </w:rPr>
        <w:t xml:space="preserve"> do poziomu szczegółowego; </w:t>
      </w:r>
      <w:r w:rsidRPr="00F1647C">
        <w:rPr>
          <w:sz w:val="24"/>
          <w:szCs w:val="24"/>
        </w:rPr>
        <w:br/>
      </w:r>
    </w:p>
    <w:p w14:paraId="74001876" w14:textId="77777777" w:rsidR="006157D2" w:rsidRPr="00F1647C" w:rsidRDefault="006157D2" w:rsidP="005A5F5D">
      <w:pPr>
        <w:pStyle w:val="Akapitzlist"/>
        <w:numPr>
          <w:ilvl w:val="0"/>
          <w:numId w:val="23"/>
        </w:numPr>
        <w:spacing w:after="160" w:line="240" w:lineRule="auto"/>
        <w:rPr>
          <w:sz w:val="24"/>
          <w:szCs w:val="24"/>
        </w:rPr>
      </w:pPr>
      <w:r w:rsidRPr="00F1647C">
        <w:rPr>
          <w:sz w:val="24"/>
          <w:szCs w:val="24"/>
        </w:rPr>
        <w:t>Wdrożony System Kolejkowy musi przeprowadzać bieżące sprawdzanie dostępności wizyty dla pacjenta w chwili wydruku biletu (bez uprzedniej synchronizacji harmonogramów);</w:t>
      </w:r>
      <w:r w:rsidRPr="00F1647C">
        <w:rPr>
          <w:sz w:val="24"/>
          <w:szCs w:val="24"/>
        </w:rPr>
        <w:br/>
      </w:r>
    </w:p>
    <w:p w14:paraId="42B74B32" w14:textId="77777777" w:rsidR="006157D2" w:rsidRPr="00F1647C" w:rsidRDefault="006157D2" w:rsidP="005A5F5D">
      <w:pPr>
        <w:pStyle w:val="Akapitzlist"/>
        <w:numPr>
          <w:ilvl w:val="0"/>
          <w:numId w:val="23"/>
        </w:numPr>
        <w:spacing w:after="160" w:line="240" w:lineRule="auto"/>
        <w:rPr>
          <w:sz w:val="24"/>
          <w:szCs w:val="24"/>
        </w:rPr>
      </w:pPr>
      <w:r w:rsidRPr="00F1647C">
        <w:rPr>
          <w:sz w:val="24"/>
          <w:szCs w:val="24"/>
        </w:rPr>
        <w:t>Proponowany System Kolejkowy musi obsługiwać zmiany i modyfikacje harmonogramów po stronie AMMS;</w:t>
      </w:r>
      <w:r w:rsidRPr="00F1647C">
        <w:rPr>
          <w:sz w:val="24"/>
          <w:szCs w:val="24"/>
        </w:rPr>
        <w:br/>
      </w:r>
    </w:p>
    <w:p w14:paraId="0CCC9F66" w14:textId="77777777" w:rsidR="006157D2" w:rsidRPr="00F1647C" w:rsidRDefault="006157D2" w:rsidP="005A5F5D">
      <w:pPr>
        <w:pStyle w:val="Akapitzlist"/>
        <w:numPr>
          <w:ilvl w:val="0"/>
          <w:numId w:val="23"/>
        </w:numPr>
        <w:spacing w:after="160" w:line="240" w:lineRule="auto"/>
        <w:rPr>
          <w:sz w:val="24"/>
          <w:szCs w:val="24"/>
        </w:rPr>
      </w:pPr>
      <w:r w:rsidRPr="00F1647C">
        <w:rPr>
          <w:sz w:val="24"/>
          <w:szCs w:val="24"/>
        </w:rPr>
        <w:t>Wdrożony System kolejkowy musi być wdrożony w ten sposób, aby umożliwiał ręczną synchronizację harmonogramów kolejek po stronie systemu</w:t>
      </w:r>
      <w:r w:rsidRPr="00F1647C">
        <w:rPr>
          <w:sz w:val="24"/>
          <w:szCs w:val="24"/>
        </w:rPr>
        <w:br/>
        <w:t>kolejkowego zarówno z dokładnością do 1 kolejki jak i dla wszystkich</w:t>
      </w:r>
      <w:r w:rsidRPr="00F1647C">
        <w:rPr>
          <w:sz w:val="24"/>
          <w:szCs w:val="24"/>
        </w:rPr>
        <w:br/>
        <w:t>kolejek jednocześnie.</w:t>
      </w:r>
      <w:r w:rsidRPr="00F1647C">
        <w:rPr>
          <w:sz w:val="24"/>
          <w:szCs w:val="24"/>
        </w:rPr>
        <w:br/>
      </w:r>
    </w:p>
    <w:p w14:paraId="210BC48E" w14:textId="77777777" w:rsidR="006157D2" w:rsidRPr="00F1647C" w:rsidRDefault="006157D2" w:rsidP="005A5F5D">
      <w:pPr>
        <w:pStyle w:val="Akapitzlist"/>
        <w:numPr>
          <w:ilvl w:val="0"/>
          <w:numId w:val="23"/>
        </w:numPr>
        <w:spacing w:after="160" w:line="240" w:lineRule="auto"/>
        <w:rPr>
          <w:sz w:val="24"/>
          <w:szCs w:val="24"/>
        </w:rPr>
      </w:pPr>
      <w:r w:rsidRPr="00F1647C">
        <w:rPr>
          <w:sz w:val="24"/>
          <w:szCs w:val="24"/>
        </w:rPr>
        <w:t xml:space="preserve">System Kolejkowy musi przekazywanie podstawowe dane </w:t>
      </w:r>
      <w:proofErr w:type="gramStart"/>
      <w:r w:rsidRPr="00F1647C">
        <w:rPr>
          <w:sz w:val="24"/>
          <w:szCs w:val="24"/>
        </w:rPr>
        <w:t>tak,  aby</w:t>
      </w:r>
      <w:proofErr w:type="gramEnd"/>
      <w:r w:rsidRPr="00F1647C">
        <w:rPr>
          <w:sz w:val="24"/>
          <w:szCs w:val="24"/>
        </w:rPr>
        <w:t xml:space="preserve"> osoba wywołująca wiedziała personalnie kogo wywołuje;</w:t>
      </w:r>
      <w:r w:rsidRPr="00F1647C">
        <w:rPr>
          <w:sz w:val="24"/>
          <w:szCs w:val="24"/>
        </w:rPr>
        <w:br/>
      </w:r>
    </w:p>
    <w:p w14:paraId="5B802D69" w14:textId="77777777" w:rsidR="006157D2" w:rsidRPr="00F1647C" w:rsidRDefault="006157D2" w:rsidP="005A5F5D">
      <w:pPr>
        <w:pStyle w:val="Akapitzlist"/>
        <w:numPr>
          <w:ilvl w:val="0"/>
          <w:numId w:val="23"/>
        </w:numPr>
        <w:spacing w:after="160" w:line="240" w:lineRule="auto"/>
        <w:rPr>
          <w:sz w:val="24"/>
          <w:szCs w:val="24"/>
        </w:rPr>
      </w:pPr>
      <w:r w:rsidRPr="00F1647C">
        <w:rPr>
          <w:sz w:val="24"/>
          <w:szCs w:val="24"/>
        </w:rPr>
        <w:t>Wdrożony system kolejkowy musi przekazywać do systemu kolejkowego informacje o godzinie rezerwacji oznaczonej w systemie AMMS;</w:t>
      </w:r>
      <w:r w:rsidRPr="00F1647C">
        <w:rPr>
          <w:sz w:val="24"/>
          <w:szCs w:val="24"/>
        </w:rPr>
        <w:br/>
      </w:r>
    </w:p>
    <w:p w14:paraId="5F5B0D54" w14:textId="77777777" w:rsidR="006157D2" w:rsidRPr="00F1647C" w:rsidRDefault="006157D2" w:rsidP="005A5F5D">
      <w:pPr>
        <w:pStyle w:val="Akapitzlist"/>
        <w:numPr>
          <w:ilvl w:val="0"/>
          <w:numId w:val="23"/>
        </w:numPr>
        <w:spacing w:after="160" w:line="240" w:lineRule="auto"/>
        <w:rPr>
          <w:sz w:val="24"/>
          <w:szCs w:val="24"/>
        </w:rPr>
      </w:pPr>
      <w:r w:rsidRPr="00F1647C">
        <w:rPr>
          <w:sz w:val="24"/>
          <w:szCs w:val="24"/>
        </w:rPr>
        <w:t>Prowadzenie i modyfikację harmonogramów po stronie systemu kolejkowego</w:t>
      </w:r>
      <w:r w:rsidRPr="00F1647C">
        <w:rPr>
          <w:sz w:val="24"/>
          <w:szCs w:val="24"/>
        </w:rPr>
        <w:br/>
        <w:t>mimo załączonej synchronizacji</w:t>
      </w:r>
      <w:r w:rsidRPr="00F1647C">
        <w:rPr>
          <w:sz w:val="24"/>
          <w:szCs w:val="24"/>
        </w:rPr>
        <w:br/>
      </w:r>
    </w:p>
    <w:p w14:paraId="431B36D8" w14:textId="1C29ADA3" w:rsidR="006157D2" w:rsidRDefault="006157D2" w:rsidP="005A5F5D">
      <w:pPr>
        <w:pStyle w:val="Akapitzlist"/>
        <w:numPr>
          <w:ilvl w:val="0"/>
          <w:numId w:val="23"/>
        </w:numPr>
        <w:spacing w:after="160" w:line="240" w:lineRule="auto"/>
        <w:rPr>
          <w:sz w:val="24"/>
          <w:szCs w:val="24"/>
        </w:rPr>
      </w:pPr>
      <w:r w:rsidRPr="00F1647C">
        <w:rPr>
          <w:sz w:val="24"/>
          <w:szCs w:val="24"/>
        </w:rPr>
        <w:t>Integracja nie może powodować braku możliwości tworzenie nowych niezintegrowanych kolejek w systemie kolejkowym i używania ich jako</w:t>
      </w:r>
      <w:r w:rsidRPr="00F1647C">
        <w:rPr>
          <w:sz w:val="24"/>
          <w:szCs w:val="24"/>
        </w:rPr>
        <w:br/>
      </w:r>
      <w:r w:rsidR="00F1647C" w:rsidRPr="00F1647C">
        <w:rPr>
          <w:sz w:val="24"/>
          <w:szCs w:val="24"/>
        </w:rPr>
        <w:t>kolejek</w:t>
      </w:r>
      <w:r w:rsidRPr="00F1647C">
        <w:rPr>
          <w:sz w:val="24"/>
          <w:szCs w:val="24"/>
        </w:rPr>
        <w:t xml:space="preserve"> oddzielnych (poza integracją AMMS).</w:t>
      </w:r>
    </w:p>
    <w:p w14:paraId="0B763AFA" w14:textId="77777777" w:rsidR="00653725" w:rsidRPr="00F1647C" w:rsidRDefault="00653725" w:rsidP="00653725">
      <w:pPr>
        <w:rPr>
          <w:b/>
          <w:bCs/>
          <w:sz w:val="24"/>
          <w:szCs w:val="24"/>
        </w:rPr>
      </w:pPr>
    </w:p>
    <w:p w14:paraId="6DC17C1A" w14:textId="6A6B6EEB" w:rsidR="00EF7DA1" w:rsidRPr="00EF7DA1" w:rsidRDefault="00EF7DA1" w:rsidP="00EF7DA1">
      <w:pPr>
        <w:rPr>
          <w:b/>
          <w:bCs/>
          <w:sz w:val="24"/>
          <w:szCs w:val="24"/>
        </w:rPr>
      </w:pPr>
      <w:r w:rsidRPr="00EF7DA1">
        <w:rPr>
          <w:b/>
          <w:bCs/>
          <w:sz w:val="24"/>
          <w:szCs w:val="24"/>
        </w:rPr>
        <w:t>Opis wymagań w zakresie usług</w:t>
      </w:r>
      <w:r w:rsidR="00BF1463">
        <w:rPr>
          <w:b/>
          <w:bCs/>
          <w:sz w:val="24"/>
          <w:szCs w:val="24"/>
        </w:rPr>
        <w:t xml:space="preserve"> gwarancyjnych,</w:t>
      </w:r>
      <w:r w:rsidRPr="00EF7DA1">
        <w:rPr>
          <w:b/>
          <w:bCs/>
          <w:sz w:val="24"/>
          <w:szCs w:val="24"/>
        </w:rPr>
        <w:t xml:space="preserve"> serwisowych dla systemu kolejkowego</w:t>
      </w:r>
    </w:p>
    <w:p w14:paraId="32C2EBA8" w14:textId="6F42029E" w:rsidR="00EF7DA1" w:rsidRPr="00EF7DA1" w:rsidRDefault="00EF7DA1" w:rsidP="00EF7DA1">
      <w:pPr>
        <w:rPr>
          <w:sz w:val="24"/>
          <w:szCs w:val="24"/>
        </w:rPr>
      </w:pPr>
      <w:r w:rsidRPr="00EF7DA1">
        <w:rPr>
          <w:sz w:val="24"/>
          <w:szCs w:val="24"/>
        </w:rPr>
        <w:t>W ramach</w:t>
      </w:r>
      <w:r w:rsidR="00BD178E">
        <w:rPr>
          <w:sz w:val="24"/>
          <w:szCs w:val="24"/>
        </w:rPr>
        <w:t xml:space="preserve"> gwarancji Wykonawca zobowiązuje się do </w:t>
      </w:r>
      <w:r w:rsidRPr="00EF7DA1">
        <w:rPr>
          <w:sz w:val="24"/>
          <w:szCs w:val="24"/>
        </w:rPr>
        <w:t>opieki serwisowej Wykonawca ma zapewnić:</w:t>
      </w:r>
    </w:p>
    <w:p w14:paraId="7AD74965" w14:textId="77777777" w:rsidR="00EF7DA1" w:rsidRPr="00EF7DA1" w:rsidRDefault="00EF7DA1" w:rsidP="00EF7DA1">
      <w:pPr>
        <w:pStyle w:val="Akapitzlist"/>
        <w:numPr>
          <w:ilvl w:val="0"/>
          <w:numId w:val="24"/>
        </w:numPr>
        <w:spacing w:after="0" w:line="240" w:lineRule="auto"/>
        <w:rPr>
          <w:sz w:val="24"/>
          <w:szCs w:val="24"/>
        </w:rPr>
      </w:pPr>
      <w:r w:rsidRPr="00EF7DA1">
        <w:rPr>
          <w:sz w:val="24"/>
          <w:szCs w:val="24"/>
        </w:rPr>
        <w:t>Instalowanie i wdrażanie aktualnych wersji systemu kolejkowego.</w:t>
      </w:r>
    </w:p>
    <w:p w14:paraId="30279ED4" w14:textId="77777777" w:rsidR="00EF7DA1" w:rsidRPr="00EF7DA1" w:rsidRDefault="00EF7DA1" w:rsidP="00EF7DA1">
      <w:pPr>
        <w:pStyle w:val="Akapitzlist"/>
        <w:numPr>
          <w:ilvl w:val="0"/>
          <w:numId w:val="24"/>
        </w:numPr>
        <w:spacing w:after="0" w:line="240" w:lineRule="auto"/>
        <w:rPr>
          <w:sz w:val="24"/>
          <w:szCs w:val="24"/>
        </w:rPr>
      </w:pPr>
      <w:r w:rsidRPr="00EF7DA1">
        <w:rPr>
          <w:sz w:val="24"/>
          <w:szCs w:val="24"/>
        </w:rPr>
        <w:t xml:space="preserve">Aktualizacje systemu kolejkowego będą wykonywane w dniu uzgodnionym przez strony umowy. </w:t>
      </w:r>
    </w:p>
    <w:p w14:paraId="7B04FDA9" w14:textId="77777777" w:rsidR="00EF7DA1" w:rsidRPr="00EF7DA1" w:rsidRDefault="00EF7DA1" w:rsidP="00EF7DA1">
      <w:pPr>
        <w:pStyle w:val="Akapitzlist"/>
        <w:numPr>
          <w:ilvl w:val="0"/>
          <w:numId w:val="24"/>
        </w:numPr>
        <w:spacing w:after="0" w:line="240" w:lineRule="auto"/>
        <w:rPr>
          <w:sz w:val="24"/>
          <w:szCs w:val="24"/>
        </w:rPr>
      </w:pPr>
      <w:r w:rsidRPr="00EF7DA1">
        <w:rPr>
          <w:sz w:val="24"/>
          <w:szCs w:val="24"/>
        </w:rPr>
        <w:t>Dostosowywanie konfiguracji systemu kolejkowego do potrzeb Zamawiającego.</w:t>
      </w:r>
    </w:p>
    <w:p w14:paraId="098423A6" w14:textId="77777777" w:rsidR="00EF7DA1" w:rsidRPr="00EF7DA1" w:rsidRDefault="00EF7DA1" w:rsidP="00EF7DA1">
      <w:pPr>
        <w:pStyle w:val="Akapitzlist"/>
        <w:numPr>
          <w:ilvl w:val="0"/>
          <w:numId w:val="24"/>
        </w:numPr>
        <w:spacing w:after="0" w:line="240" w:lineRule="auto"/>
        <w:rPr>
          <w:sz w:val="24"/>
          <w:szCs w:val="24"/>
        </w:rPr>
      </w:pPr>
      <w:r w:rsidRPr="00EF7DA1">
        <w:rPr>
          <w:sz w:val="24"/>
          <w:szCs w:val="24"/>
        </w:rPr>
        <w:t>Udzielenia w razie potrzeby konsultacji w zakresie systemu kolejkowego.</w:t>
      </w:r>
    </w:p>
    <w:p w14:paraId="2D585679" w14:textId="77777777" w:rsidR="00EF7DA1" w:rsidRPr="00EF7DA1" w:rsidRDefault="00EF7DA1" w:rsidP="00EF7DA1">
      <w:pPr>
        <w:pStyle w:val="Akapitzlist"/>
        <w:numPr>
          <w:ilvl w:val="0"/>
          <w:numId w:val="24"/>
        </w:numPr>
        <w:spacing w:after="0" w:line="240" w:lineRule="auto"/>
        <w:rPr>
          <w:sz w:val="24"/>
          <w:szCs w:val="24"/>
        </w:rPr>
      </w:pPr>
      <w:r w:rsidRPr="00EF7DA1">
        <w:rPr>
          <w:sz w:val="24"/>
          <w:szCs w:val="24"/>
        </w:rPr>
        <w:t>Doradztwo w zakresie obsługi systemu kolejkowego osobom odpowiedzialnym po stronie Zamawiającego.</w:t>
      </w:r>
    </w:p>
    <w:p w14:paraId="30FA1828" w14:textId="77777777" w:rsidR="00EF7DA1" w:rsidRPr="00EF7DA1" w:rsidRDefault="00EF7DA1" w:rsidP="00EF7DA1">
      <w:pPr>
        <w:pStyle w:val="Akapitzlist"/>
        <w:numPr>
          <w:ilvl w:val="0"/>
          <w:numId w:val="24"/>
        </w:numPr>
        <w:spacing w:after="0" w:line="240" w:lineRule="auto"/>
        <w:rPr>
          <w:sz w:val="24"/>
          <w:szCs w:val="24"/>
        </w:rPr>
      </w:pPr>
      <w:r w:rsidRPr="00EF7DA1">
        <w:rPr>
          <w:sz w:val="24"/>
          <w:szCs w:val="24"/>
        </w:rPr>
        <w:t>Doradztwo i pomoc przy administrowaniu systemem kolejkowym.</w:t>
      </w:r>
    </w:p>
    <w:p w14:paraId="057D72DA" w14:textId="77777777" w:rsidR="00EF7DA1" w:rsidRPr="00EF7DA1" w:rsidRDefault="00EF7DA1" w:rsidP="00EF7DA1">
      <w:pPr>
        <w:pStyle w:val="Akapitzlist"/>
        <w:numPr>
          <w:ilvl w:val="0"/>
          <w:numId w:val="24"/>
        </w:numPr>
        <w:spacing w:after="0" w:line="240" w:lineRule="auto"/>
        <w:rPr>
          <w:sz w:val="24"/>
          <w:szCs w:val="24"/>
        </w:rPr>
      </w:pPr>
      <w:r w:rsidRPr="00EF7DA1">
        <w:rPr>
          <w:sz w:val="24"/>
          <w:szCs w:val="24"/>
        </w:rPr>
        <w:t>Bieżące optymalizowanie konfiguracji systemu kolejkowego.</w:t>
      </w:r>
    </w:p>
    <w:p w14:paraId="38ABD124" w14:textId="77777777" w:rsidR="00EF7DA1" w:rsidRPr="00EF7DA1" w:rsidRDefault="00EF7DA1" w:rsidP="00EF7DA1">
      <w:pPr>
        <w:pStyle w:val="Akapitzlist"/>
        <w:numPr>
          <w:ilvl w:val="0"/>
          <w:numId w:val="24"/>
        </w:numPr>
        <w:spacing w:after="0" w:line="240" w:lineRule="auto"/>
        <w:rPr>
          <w:sz w:val="24"/>
          <w:szCs w:val="24"/>
        </w:rPr>
      </w:pPr>
      <w:r w:rsidRPr="00EF7DA1">
        <w:rPr>
          <w:sz w:val="24"/>
          <w:szCs w:val="24"/>
        </w:rPr>
        <w:t>Doradztwo w zakresie rozbudowy systemu kolejkowego.</w:t>
      </w:r>
    </w:p>
    <w:p w14:paraId="3283118B" w14:textId="77777777" w:rsidR="00EF7DA1" w:rsidRPr="00EF7DA1" w:rsidRDefault="00EF7DA1" w:rsidP="00EF7DA1">
      <w:pPr>
        <w:pStyle w:val="Akapitzlist"/>
        <w:numPr>
          <w:ilvl w:val="0"/>
          <w:numId w:val="24"/>
        </w:numPr>
        <w:spacing w:after="0" w:line="240" w:lineRule="auto"/>
        <w:rPr>
          <w:sz w:val="24"/>
          <w:szCs w:val="24"/>
        </w:rPr>
      </w:pPr>
      <w:r w:rsidRPr="00EF7DA1">
        <w:rPr>
          <w:sz w:val="24"/>
          <w:szCs w:val="24"/>
        </w:rPr>
        <w:t>Pomoc w usunięciu awarii w systemie kolejkowym wskutek wypadków losowych.</w:t>
      </w:r>
    </w:p>
    <w:p w14:paraId="6944D590" w14:textId="77777777" w:rsidR="00EF7DA1" w:rsidRPr="00EF7DA1" w:rsidRDefault="00EF7DA1" w:rsidP="00EF7DA1">
      <w:pPr>
        <w:pStyle w:val="Akapitzlist"/>
        <w:numPr>
          <w:ilvl w:val="0"/>
          <w:numId w:val="24"/>
        </w:numPr>
        <w:spacing w:after="0" w:line="240" w:lineRule="auto"/>
        <w:rPr>
          <w:sz w:val="24"/>
          <w:szCs w:val="24"/>
        </w:rPr>
      </w:pPr>
      <w:r w:rsidRPr="00EF7DA1">
        <w:rPr>
          <w:sz w:val="24"/>
          <w:szCs w:val="24"/>
        </w:rPr>
        <w:t>Prowadzenie rejestru kontaktów z Zamawiającym obejmującego wykonanie czynności w tym zmiany konfiguracji w systemie kolejkowym.</w:t>
      </w:r>
    </w:p>
    <w:p w14:paraId="10C1EDE0" w14:textId="77777777" w:rsidR="00EF7DA1" w:rsidRPr="00EF7DA1" w:rsidRDefault="00EF7DA1" w:rsidP="00EF7DA1">
      <w:pPr>
        <w:pStyle w:val="Akapitzlist"/>
        <w:numPr>
          <w:ilvl w:val="0"/>
          <w:numId w:val="24"/>
        </w:numPr>
        <w:spacing w:after="0" w:line="240" w:lineRule="auto"/>
        <w:rPr>
          <w:sz w:val="24"/>
          <w:szCs w:val="24"/>
        </w:rPr>
      </w:pPr>
      <w:r w:rsidRPr="00EF7DA1">
        <w:rPr>
          <w:sz w:val="24"/>
          <w:szCs w:val="24"/>
        </w:rPr>
        <w:t>Zgłaszanie zgłoszeń serwisowych przez Zamawiającego odbywać się będzie przez: dedykowany adres e-mail, dedykowaną platformę WWW, dedykowany numer serwisowy.</w:t>
      </w:r>
    </w:p>
    <w:p w14:paraId="7ACF67D0" w14:textId="77777777" w:rsidR="00EF7DA1" w:rsidRPr="00EF7DA1" w:rsidRDefault="00EF7DA1" w:rsidP="00EF7DA1">
      <w:pPr>
        <w:pStyle w:val="Akapitzlist"/>
        <w:numPr>
          <w:ilvl w:val="0"/>
          <w:numId w:val="24"/>
        </w:numPr>
        <w:spacing w:after="0" w:line="240" w:lineRule="auto"/>
        <w:rPr>
          <w:sz w:val="24"/>
          <w:szCs w:val="24"/>
        </w:rPr>
      </w:pPr>
      <w:r w:rsidRPr="00EF7DA1">
        <w:rPr>
          <w:sz w:val="24"/>
          <w:szCs w:val="24"/>
        </w:rPr>
        <w:t>W przypadku, gdy zgłoszenie zostanie przyjęte przez Wykonawcę</w:t>
      </w:r>
    </w:p>
    <w:p w14:paraId="01CE94AC" w14:textId="77777777" w:rsidR="00EF7DA1" w:rsidRPr="00EF7DA1" w:rsidRDefault="00EF7DA1" w:rsidP="00EF7DA1">
      <w:pPr>
        <w:pStyle w:val="Akapitzlist"/>
        <w:numPr>
          <w:ilvl w:val="1"/>
          <w:numId w:val="24"/>
        </w:numPr>
        <w:spacing w:after="0" w:line="240" w:lineRule="auto"/>
        <w:rPr>
          <w:sz w:val="24"/>
          <w:szCs w:val="24"/>
        </w:rPr>
      </w:pPr>
      <w:r w:rsidRPr="00EF7DA1">
        <w:rPr>
          <w:sz w:val="24"/>
          <w:szCs w:val="24"/>
        </w:rPr>
        <w:t>w godzinach pomiędzy 16.00 a 24.00 dnia roboczego - traktowany jest jak przyjęty o godz. 8.00 następnego dnia roboczego.</w:t>
      </w:r>
    </w:p>
    <w:p w14:paraId="6D2A3292" w14:textId="77777777" w:rsidR="00EF7DA1" w:rsidRPr="00EF7DA1" w:rsidRDefault="00EF7DA1" w:rsidP="00EF7DA1">
      <w:pPr>
        <w:pStyle w:val="Akapitzlist"/>
        <w:numPr>
          <w:ilvl w:val="1"/>
          <w:numId w:val="24"/>
        </w:numPr>
        <w:spacing w:after="0" w:line="240" w:lineRule="auto"/>
        <w:rPr>
          <w:sz w:val="24"/>
          <w:szCs w:val="24"/>
        </w:rPr>
      </w:pPr>
      <w:r w:rsidRPr="00EF7DA1">
        <w:rPr>
          <w:sz w:val="24"/>
          <w:szCs w:val="24"/>
        </w:rPr>
        <w:t>w godzinach pomiędzy 0.00 a 8.00 dnia roboczego - traktowany jest jak przyjęty o godz. 8.00 danego dnia roboczego.</w:t>
      </w:r>
    </w:p>
    <w:p w14:paraId="06E2EBB4" w14:textId="77777777" w:rsidR="00EF7DA1" w:rsidRPr="00EF7DA1" w:rsidRDefault="00EF7DA1" w:rsidP="00EF7DA1">
      <w:pPr>
        <w:pStyle w:val="Akapitzlist"/>
        <w:numPr>
          <w:ilvl w:val="1"/>
          <w:numId w:val="24"/>
        </w:numPr>
        <w:spacing w:after="0" w:line="240" w:lineRule="auto"/>
        <w:rPr>
          <w:sz w:val="24"/>
          <w:szCs w:val="24"/>
        </w:rPr>
      </w:pPr>
      <w:r w:rsidRPr="00EF7DA1">
        <w:rPr>
          <w:sz w:val="24"/>
          <w:szCs w:val="24"/>
        </w:rPr>
        <w:t>w dniu ustawowo lub dodatkowo wolnym od pracy - traktowany jest jak przyjęty o godz. 8.00 najbliższego dnia roboczego.</w:t>
      </w:r>
    </w:p>
    <w:p w14:paraId="4A7908B8" w14:textId="77777777" w:rsidR="00EF7DA1" w:rsidRPr="00EF7DA1" w:rsidRDefault="00EF7DA1" w:rsidP="00EF7DA1">
      <w:pPr>
        <w:pStyle w:val="Akapitzlist"/>
        <w:numPr>
          <w:ilvl w:val="1"/>
          <w:numId w:val="24"/>
        </w:numPr>
        <w:spacing w:after="0" w:line="240" w:lineRule="auto"/>
        <w:rPr>
          <w:sz w:val="24"/>
          <w:szCs w:val="24"/>
        </w:rPr>
      </w:pPr>
      <w:r w:rsidRPr="00EF7DA1">
        <w:rPr>
          <w:sz w:val="24"/>
          <w:szCs w:val="24"/>
        </w:rPr>
        <w:t>w dniu roboczym w godz. 8.00 - 16.00 traktowany będzie jako przyjęty w dniu zgłoszenia z godziną zgłoszenia.</w:t>
      </w:r>
    </w:p>
    <w:p w14:paraId="20505AC1" w14:textId="77777777" w:rsidR="00EF7DA1" w:rsidRPr="00EF7DA1" w:rsidRDefault="00EF7DA1" w:rsidP="00EF7DA1">
      <w:pPr>
        <w:pStyle w:val="Akapitzlist"/>
        <w:numPr>
          <w:ilvl w:val="0"/>
          <w:numId w:val="24"/>
        </w:numPr>
        <w:spacing w:after="0" w:line="240" w:lineRule="auto"/>
        <w:rPr>
          <w:sz w:val="24"/>
          <w:szCs w:val="24"/>
        </w:rPr>
      </w:pPr>
      <w:r w:rsidRPr="00EF7DA1">
        <w:rPr>
          <w:sz w:val="24"/>
          <w:szCs w:val="24"/>
        </w:rPr>
        <w:t>Wykonawca będzie klasyfikował przyjęte zgłoszenia serwisowe według następujących kategorii:</w:t>
      </w:r>
    </w:p>
    <w:p w14:paraId="45B664C5" w14:textId="77777777" w:rsidR="00EF7DA1" w:rsidRPr="00EF7DA1" w:rsidRDefault="00EF7DA1" w:rsidP="00EF7DA1">
      <w:pPr>
        <w:pStyle w:val="Akapitzlist"/>
        <w:numPr>
          <w:ilvl w:val="1"/>
          <w:numId w:val="24"/>
        </w:numPr>
        <w:spacing w:after="0" w:line="240" w:lineRule="auto"/>
        <w:rPr>
          <w:sz w:val="24"/>
          <w:szCs w:val="24"/>
        </w:rPr>
      </w:pPr>
      <w:r w:rsidRPr="00EF7DA1">
        <w:rPr>
          <w:sz w:val="24"/>
          <w:szCs w:val="24"/>
        </w:rPr>
        <w:t>Awaria krytyczna - oznacza poważną awarię systemu kolejkowego w istotny sposób wpływającą na ciągłość pracy Zamawiającego;</w:t>
      </w:r>
    </w:p>
    <w:p w14:paraId="0144BE6D" w14:textId="77777777" w:rsidR="00EF7DA1" w:rsidRPr="00EF7DA1" w:rsidRDefault="00EF7DA1" w:rsidP="00EF7DA1">
      <w:pPr>
        <w:pStyle w:val="Akapitzlist"/>
        <w:numPr>
          <w:ilvl w:val="1"/>
          <w:numId w:val="24"/>
        </w:numPr>
        <w:spacing w:after="0" w:line="240" w:lineRule="auto"/>
        <w:rPr>
          <w:sz w:val="24"/>
          <w:szCs w:val="24"/>
        </w:rPr>
      </w:pPr>
      <w:r w:rsidRPr="00EF7DA1">
        <w:rPr>
          <w:sz w:val="24"/>
          <w:szCs w:val="24"/>
        </w:rPr>
        <w:t>Awaria zwykła - oznacza sytuację, w której występują utrudnienia w funkcjonowaniu systemu kolejkowego, ale jego kluczowe funkcjonalności pozostają zachowane;</w:t>
      </w:r>
    </w:p>
    <w:p w14:paraId="4549FB71" w14:textId="77777777" w:rsidR="00EF7DA1" w:rsidRPr="00EF7DA1" w:rsidRDefault="00EF7DA1" w:rsidP="00EF7DA1">
      <w:pPr>
        <w:pStyle w:val="Akapitzlist"/>
        <w:numPr>
          <w:ilvl w:val="1"/>
          <w:numId w:val="24"/>
        </w:numPr>
        <w:spacing w:after="0" w:line="240" w:lineRule="auto"/>
        <w:rPr>
          <w:sz w:val="24"/>
          <w:szCs w:val="24"/>
        </w:rPr>
      </w:pPr>
      <w:r w:rsidRPr="00EF7DA1">
        <w:rPr>
          <w:sz w:val="24"/>
          <w:szCs w:val="24"/>
        </w:rPr>
        <w:t>Prace administracyjne - oznacza zmianę w systemie kolejkowym zgodnie z wytycznymi Zamawiającego i w zakresie przewidzianym przez producenta systemu;</w:t>
      </w:r>
    </w:p>
    <w:p w14:paraId="423FFF75" w14:textId="77777777" w:rsidR="00EF7DA1" w:rsidRPr="00EF7DA1" w:rsidRDefault="00EF7DA1" w:rsidP="00EF7DA1">
      <w:pPr>
        <w:pStyle w:val="Akapitzlist"/>
        <w:numPr>
          <w:ilvl w:val="1"/>
          <w:numId w:val="24"/>
        </w:numPr>
        <w:spacing w:after="0" w:line="240" w:lineRule="auto"/>
        <w:rPr>
          <w:sz w:val="24"/>
          <w:szCs w:val="24"/>
        </w:rPr>
      </w:pPr>
      <w:r w:rsidRPr="00EF7DA1">
        <w:rPr>
          <w:sz w:val="24"/>
          <w:szCs w:val="24"/>
        </w:rPr>
        <w:t>Konsultacje - oznacza konieczność wyjaśnienia danego zagadnienia systemu kolejkowego;</w:t>
      </w:r>
    </w:p>
    <w:p w14:paraId="2C3815E7" w14:textId="77777777" w:rsidR="00EF7DA1" w:rsidRPr="00EF7DA1" w:rsidRDefault="00EF7DA1" w:rsidP="00EF7DA1">
      <w:pPr>
        <w:pStyle w:val="Akapitzlist"/>
        <w:numPr>
          <w:ilvl w:val="1"/>
          <w:numId w:val="24"/>
        </w:numPr>
        <w:spacing w:after="0" w:line="240" w:lineRule="auto"/>
        <w:rPr>
          <w:sz w:val="24"/>
          <w:szCs w:val="24"/>
        </w:rPr>
      </w:pPr>
      <w:r w:rsidRPr="00EF7DA1">
        <w:rPr>
          <w:sz w:val="24"/>
          <w:szCs w:val="24"/>
        </w:rPr>
        <w:t>Aktualizacja - aktualizacja systemu kolejkowego.</w:t>
      </w:r>
    </w:p>
    <w:p w14:paraId="7EAD160E" w14:textId="77777777" w:rsidR="00EF7DA1" w:rsidRPr="00EF7DA1" w:rsidRDefault="00EF7DA1" w:rsidP="00EF7DA1">
      <w:pPr>
        <w:pStyle w:val="Akapitzlist"/>
        <w:numPr>
          <w:ilvl w:val="0"/>
          <w:numId w:val="24"/>
        </w:numPr>
        <w:spacing w:after="0" w:line="240" w:lineRule="auto"/>
        <w:rPr>
          <w:sz w:val="24"/>
          <w:szCs w:val="24"/>
        </w:rPr>
      </w:pPr>
      <w:r w:rsidRPr="00EF7DA1">
        <w:rPr>
          <w:sz w:val="24"/>
          <w:szCs w:val="24"/>
        </w:rPr>
        <w:t>Wykonawca zapewnia czas reakcji na zgłoszenie (podjęcia zgłoszenia i jego zaewidencjonowania):</w:t>
      </w:r>
    </w:p>
    <w:p w14:paraId="513420CE" w14:textId="77777777" w:rsidR="00EF7DA1" w:rsidRPr="00EF7DA1" w:rsidRDefault="00EF7DA1" w:rsidP="00EF7DA1">
      <w:pPr>
        <w:pStyle w:val="Akapitzlist"/>
        <w:numPr>
          <w:ilvl w:val="1"/>
          <w:numId w:val="24"/>
        </w:numPr>
        <w:spacing w:after="0" w:line="240" w:lineRule="auto"/>
        <w:rPr>
          <w:sz w:val="24"/>
          <w:szCs w:val="24"/>
        </w:rPr>
      </w:pPr>
      <w:r w:rsidRPr="00EF7DA1">
        <w:rPr>
          <w:sz w:val="24"/>
          <w:szCs w:val="24"/>
        </w:rPr>
        <w:t>Dla awarii krytycznej nie dłuższy niż 4 godzin, liczony od momentu zarejestrowania zgłoszenia;</w:t>
      </w:r>
    </w:p>
    <w:p w14:paraId="57DB5347" w14:textId="77777777" w:rsidR="00EF7DA1" w:rsidRPr="00EF7DA1" w:rsidRDefault="00EF7DA1" w:rsidP="00EF7DA1">
      <w:pPr>
        <w:pStyle w:val="Akapitzlist"/>
        <w:numPr>
          <w:ilvl w:val="1"/>
          <w:numId w:val="24"/>
        </w:numPr>
        <w:spacing w:after="0" w:line="240" w:lineRule="auto"/>
        <w:rPr>
          <w:sz w:val="24"/>
          <w:szCs w:val="24"/>
        </w:rPr>
      </w:pPr>
      <w:r w:rsidRPr="00EF7DA1">
        <w:rPr>
          <w:sz w:val="24"/>
          <w:szCs w:val="24"/>
        </w:rPr>
        <w:t>Dla awarii zwykłej nie dłuższy niż 16 godzin roboczych, liczony od momentu zarejestrowania zgłoszenia;</w:t>
      </w:r>
    </w:p>
    <w:p w14:paraId="1416BFD5" w14:textId="77777777" w:rsidR="00EF7DA1" w:rsidRPr="00EF7DA1" w:rsidRDefault="00EF7DA1" w:rsidP="00EF7DA1">
      <w:pPr>
        <w:pStyle w:val="Akapitzlist"/>
        <w:numPr>
          <w:ilvl w:val="1"/>
          <w:numId w:val="24"/>
        </w:numPr>
        <w:spacing w:after="0" w:line="240" w:lineRule="auto"/>
        <w:rPr>
          <w:sz w:val="24"/>
          <w:szCs w:val="24"/>
        </w:rPr>
      </w:pPr>
      <w:r w:rsidRPr="00EF7DA1">
        <w:rPr>
          <w:sz w:val="24"/>
          <w:szCs w:val="24"/>
        </w:rPr>
        <w:t>Dla prac administracyjnych nie dłuższy niż 24 godziny robocze, liczony od momentu zarejestrowania zgłoszenia;</w:t>
      </w:r>
    </w:p>
    <w:p w14:paraId="47CA1D94" w14:textId="77777777" w:rsidR="00EF7DA1" w:rsidRPr="00EF7DA1" w:rsidRDefault="00EF7DA1" w:rsidP="00EF7DA1">
      <w:pPr>
        <w:pStyle w:val="Akapitzlist"/>
        <w:numPr>
          <w:ilvl w:val="1"/>
          <w:numId w:val="24"/>
        </w:numPr>
        <w:spacing w:after="0" w:line="240" w:lineRule="auto"/>
        <w:rPr>
          <w:sz w:val="24"/>
          <w:szCs w:val="24"/>
        </w:rPr>
      </w:pPr>
      <w:r w:rsidRPr="00EF7DA1">
        <w:rPr>
          <w:sz w:val="24"/>
          <w:szCs w:val="24"/>
        </w:rPr>
        <w:t>Dla konsultacji nie dłuższy niż 24 godziny robocze, liczony od momentu zarejestrowania zgłoszenia.</w:t>
      </w:r>
    </w:p>
    <w:p w14:paraId="2FDD9062" w14:textId="77777777" w:rsidR="00EF7DA1" w:rsidRPr="00EF7DA1" w:rsidRDefault="00EF7DA1" w:rsidP="00EF7DA1">
      <w:pPr>
        <w:pStyle w:val="Akapitzlist"/>
        <w:numPr>
          <w:ilvl w:val="0"/>
          <w:numId w:val="24"/>
        </w:numPr>
        <w:spacing w:after="0" w:line="240" w:lineRule="auto"/>
        <w:rPr>
          <w:sz w:val="24"/>
          <w:szCs w:val="24"/>
        </w:rPr>
      </w:pPr>
      <w:r w:rsidRPr="00EF7DA1">
        <w:rPr>
          <w:sz w:val="24"/>
          <w:szCs w:val="24"/>
        </w:rPr>
        <w:t>Serwis ma być świadczony zdalnie za pomocą łączy szyfrowanego. W przypadku braku możliwości wykonania usług serwisowych tą drogą, mają być one realizowane w siedzibie Zamawiającego po dokładnej analizie każdego zgłoszenia.</w:t>
      </w:r>
    </w:p>
    <w:p w14:paraId="61F8BC5E" w14:textId="77777777" w:rsidR="00EF7DA1" w:rsidRPr="00EF7DA1" w:rsidRDefault="00EF7DA1" w:rsidP="00EF7DA1">
      <w:pPr>
        <w:pStyle w:val="Akapitzlist"/>
        <w:numPr>
          <w:ilvl w:val="0"/>
          <w:numId w:val="24"/>
        </w:numPr>
        <w:spacing w:after="0" w:line="240" w:lineRule="auto"/>
        <w:rPr>
          <w:sz w:val="24"/>
          <w:szCs w:val="24"/>
        </w:rPr>
      </w:pPr>
      <w:r w:rsidRPr="00EF7DA1">
        <w:rPr>
          <w:sz w:val="24"/>
          <w:szCs w:val="24"/>
        </w:rPr>
        <w:t>Świadczenie usług serwisowych w godzinach od 8.00 do 16.00 od poniedziałku do piątku z wyjątkiem weekendów i dni ustawowo wolnych od pracy.</w:t>
      </w:r>
    </w:p>
    <w:p w14:paraId="1E5F47E7" w14:textId="77777777" w:rsidR="00EF7DA1" w:rsidRPr="00EF7DA1" w:rsidRDefault="00EF7DA1" w:rsidP="00EF7DA1">
      <w:pPr>
        <w:pStyle w:val="Akapitzlist"/>
        <w:numPr>
          <w:ilvl w:val="0"/>
          <w:numId w:val="24"/>
        </w:numPr>
        <w:spacing w:after="0" w:line="240" w:lineRule="auto"/>
        <w:rPr>
          <w:sz w:val="24"/>
          <w:szCs w:val="24"/>
        </w:rPr>
      </w:pPr>
      <w:r w:rsidRPr="00EF7DA1">
        <w:rPr>
          <w:sz w:val="24"/>
          <w:szCs w:val="24"/>
        </w:rPr>
        <w:t>Zamawiający udzieli zdalnego dostępu do systemu kolejkowego.</w:t>
      </w:r>
    </w:p>
    <w:p w14:paraId="7B43D42E" w14:textId="77777777" w:rsidR="00D97D56" w:rsidRPr="00EF7DA1" w:rsidRDefault="00D97D56">
      <w:pPr>
        <w:rPr>
          <w:rFonts w:cstheme="minorHAnsi"/>
          <w:sz w:val="24"/>
          <w:szCs w:val="24"/>
        </w:rPr>
      </w:pPr>
    </w:p>
    <w:sectPr w:rsidR="00D97D56" w:rsidRPr="00EF7DA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C1057" w14:textId="77777777" w:rsidR="00CF34B5" w:rsidRDefault="00CF34B5" w:rsidP="00A7207C">
      <w:pPr>
        <w:spacing w:after="0" w:line="240" w:lineRule="auto"/>
      </w:pPr>
      <w:r>
        <w:separator/>
      </w:r>
    </w:p>
  </w:endnote>
  <w:endnote w:type="continuationSeparator" w:id="0">
    <w:p w14:paraId="7D25A7AC" w14:textId="77777777" w:rsidR="00CF34B5" w:rsidRDefault="00CF34B5" w:rsidP="00A72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4512747"/>
      <w:docPartObj>
        <w:docPartGallery w:val="Page Numbers (Bottom of Page)"/>
        <w:docPartUnique/>
      </w:docPartObj>
    </w:sdtPr>
    <w:sdtEndPr/>
    <w:sdtContent>
      <w:sdt>
        <w:sdtPr>
          <w:id w:val="-1705238520"/>
          <w:docPartObj>
            <w:docPartGallery w:val="Page Numbers (Top of Page)"/>
            <w:docPartUnique/>
          </w:docPartObj>
        </w:sdtPr>
        <w:sdtEndPr/>
        <w:sdtContent>
          <w:p w14:paraId="2200C3D1" w14:textId="6A6D4DD9" w:rsidR="00A7207C" w:rsidRDefault="00A7207C">
            <w:pPr>
              <w:pStyle w:val="Stopka"/>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9BE6CB5" w14:textId="77777777" w:rsidR="00A7207C" w:rsidRDefault="00A7207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113D3" w14:textId="77777777" w:rsidR="00CF34B5" w:rsidRDefault="00CF34B5" w:rsidP="00A7207C">
      <w:pPr>
        <w:spacing w:after="0" w:line="240" w:lineRule="auto"/>
      </w:pPr>
      <w:r>
        <w:separator/>
      </w:r>
    </w:p>
  </w:footnote>
  <w:footnote w:type="continuationSeparator" w:id="0">
    <w:p w14:paraId="289A9C02" w14:textId="77777777" w:rsidR="00CF34B5" w:rsidRDefault="00CF34B5" w:rsidP="00A720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F07B9" w14:textId="2BC3CEA1" w:rsidR="00A7207C" w:rsidRDefault="0001106D">
    <w:pPr>
      <w:pStyle w:val="Nagwek"/>
    </w:pPr>
    <w:r>
      <w:rPr>
        <w:noProof/>
      </w:rPr>
      <w:drawing>
        <wp:inline distT="0" distB="0" distL="0" distR="0" wp14:anchorId="11DAB116" wp14:editId="1FB6C0DD">
          <wp:extent cx="5760720" cy="618920"/>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189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048E5"/>
    <w:multiLevelType w:val="hybridMultilevel"/>
    <w:tmpl w:val="57C4509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 w15:restartNumberingAfterBreak="0">
    <w:nsid w:val="0BBB263B"/>
    <w:multiLevelType w:val="hybridMultilevel"/>
    <w:tmpl w:val="C19037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B235C2"/>
    <w:multiLevelType w:val="hybridMultilevel"/>
    <w:tmpl w:val="FDD8FA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E5343FF"/>
    <w:multiLevelType w:val="hybridMultilevel"/>
    <w:tmpl w:val="C2F010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2237DDA"/>
    <w:multiLevelType w:val="hybridMultilevel"/>
    <w:tmpl w:val="DE249AE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 w15:restartNumberingAfterBreak="0">
    <w:nsid w:val="15657CF4"/>
    <w:multiLevelType w:val="hybridMultilevel"/>
    <w:tmpl w:val="FF3EA2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8773805"/>
    <w:multiLevelType w:val="hybridMultilevel"/>
    <w:tmpl w:val="C0D426C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 w15:restartNumberingAfterBreak="0">
    <w:nsid w:val="24BD2A19"/>
    <w:multiLevelType w:val="hybridMultilevel"/>
    <w:tmpl w:val="813C69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F476F2D"/>
    <w:multiLevelType w:val="hybridMultilevel"/>
    <w:tmpl w:val="A96C2E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F624AE5"/>
    <w:multiLevelType w:val="hybridMultilevel"/>
    <w:tmpl w:val="E7E4DB0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0" w15:restartNumberingAfterBreak="0">
    <w:nsid w:val="4309623E"/>
    <w:multiLevelType w:val="hybridMultilevel"/>
    <w:tmpl w:val="5DC6D8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AC932D5"/>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B803118"/>
    <w:multiLevelType w:val="hybridMultilevel"/>
    <w:tmpl w:val="643A5A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E3E6AEF"/>
    <w:multiLevelType w:val="hybridMultilevel"/>
    <w:tmpl w:val="47CE3D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18E7A31"/>
    <w:multiLevelType w:val="hybridMultilevel"/>
    <w:tmpl w:val="1A1CF6C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5C666BA"/>
    <w:multiLevelType w:val="hybridMultilevel"/>
    <w:tmpl w:val="6952D26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6" w15:restartNumberingAfterBreak="0">
    <w:nsid w:val="57E41A4D"/>
    <w:multiLevelType w:val="hybridMultilevel"/>
    <w:tmpl w:val="68D2CF5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DDF7651"/>
    <w:multiLevelType w:val="hybridMultilevel"/>
    <w:tmpl w:val="B3DEE712"/>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39469D1"/>
    <w:multiLevelType w:val="hybridMultilevel"/>
    <w:tmpl w:val="722ECD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8A9730B"/>
    <w:multiLevelType w:val="hybridMultilevel"/>
    <w:tmpl w:val="DAF8142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6D1E78FF"/>
    <w:multiLevelType w:val="hybridMultilevel"/>
    <w:tmpl w:val="26389E4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1" w15:restartNumberingAfterBreak="0">
    <w:nsid w:val="6F653D7E"/>
    <w:multiLevelType w:val="hybridMultilevel"/>
    <w:tmpl w:val="844E0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A364966"/>
    <w:multiLevelType w:val="hybridMultilevel"/>
    <w:tmpl w:val="39AE1CD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3" w15:restartNumberingAfterBreak="0">
    <w:nsid w:val="7E945989"/>
    <w:multiLevelType w:val="hybridMultilevel"/>
    <w:tmpl w:val="5B58ACC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366910399">
    <w:abstractNumId w:val="7"/>
  </w:num>
  <w:num w:numId="2" w16cid:durableId="1154906877">
    <w:abstractNumId w:val="17"/>
  </w:num>
  <w:num w:numId="3" w16cid:durableId="1639258396">
    <w:abstractNumId w:val="12"/>
  </w:num>
  <w:num w:numId="4" w16cid:durableId="1728605823">
    <w:abstractNumId w:val="5"/>
  </w:num>
  <w:num w:numId="5" w16cid:durableId="110244609">
    <w:abstractNumId w:val="21"/>
  </w:num>
  <w:num w:numId="6" w16cid:durableId="2005860377">
    <w:abstractNumId w:val="13"/>
  </w:num>
  <w:num w:numId="7" w16cid:durableId="173110250">
    <w:abstractNumId w:val="10"/>
  </w:num>
  <w:num w:numId="8" w16cid:durableId="1843083997">
    <w:abstractNumId w:val="1"/>
  </w:num>
  <w:num w:numId="9" w16cid:durableId="1885605336">
    <w:abstractNumId w:val="14"/>
  </w:num>
  <w:num w:numId="10" w16cid:durableId="1775127185">
    <w:abstractNumId w:val="16"/>
  </w:num>
  <w:num w:numId="11" w16cid:durableId="976033777">
    <w:abstractNumId w:val="3"/>
  </w:num>
  <w:num w:numId="12" w16cid:durableId="1207185324">
    <w:abstractNumId w:val="2"/>
  </w:num>
  <w:num w:numId="13" w16cid:durableId="1211113668">
    <w:abstractNumId w:val="0"/>
  </w:num>
  <w:num w:numId="14" w16cid:durableId="782114268">
    <w:abstractNumId w:val="23"/>
  </w:num>
  <w:num w:numId="15" w16cid:durableId="1485387937">
    <w:abstractNumId w:val="6"/>
  </w:num>
  <w:num w:numId="16" w16cid:durableId="1167868153">
    <w:abstractNumId w:val="20"/>
  </w:num>
  <w:num w:numId="17" w16cid:durableId="467941572">
    <w:abstractNumId w:val="9"/>
  </w:num>
  <w:num w:numId="18" w16cid:durableId="822937065">
    <w:abstractNumId w:val="22"/>
  </w:num>
  <w:num w:numId="19" w16cid:durableId="1531797183">
    <w:abstractNumId w:val="15"/>
  </w:num>
  <w:num w:numId="20" w16cid:durableId="200291364">
    <w:abstractNumId w:val="18"/>
  </w:num>
  <w:num w:numId="21" w16cid:durableId="642537567">
    <w:abstractNumId w:val="11"/>
  </w:num>
  <w:num w:numId="22" w16cid:durableId="1573082419">
    <w:abstractNumId w:val="4"/>
  </w:num>
  <w:num w:numId="23" w16cid:durableId="627588953">
    <w:abstractNumId w:val="19"/>
  </w:num>
  <w:num w:numId="24" w16cid:durableId="6970080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BA7"/>
    <w:rsid w:val="0001106D"/>
    <w:rsid w:val="00014D00"/>
    <w:rsid w:val="000506DB"/>
    <w:rsid w:val="001C4B64"/>
    <w:rsid w:val="001E4539"/>
    <w:rsid w:val="001F6DC7"/>
    <w:rsid w:val="00224C29"/>
    <w:rsid w:val="002958C2"/>
    <w:rsid w:val="002C3D3C"/>
    <w:rsid w:val="002C59D2"/>
    <w:rsid w:val="002D7CB2"/>
    <w:rsid w:val="003E2D8E"/>
    <w:rsid w:val="0040207A"/>
    <w:rsid w:val="0045108B"/>
    <w:rsid w:val="00511BA7"/>
    <w:rsid w:val="005A5F5D"/>
    <w:rsid w:val="005E6F91"/>
    <w:rsid w:val="006157D2"/>
    <w:rsid w:val="00653725"/>
    <w:rsid w:val="006A52BD"/>
    <w:rsid w:val="006A7DB6"/>
    <w:rsid w:val="006E39AD"/>
    <w:rsid w:val="007600ED"/>
    <w:rsid w:val="00776399"/>
    <w:rsid w:val="0089214C"/>
    <w:rsid w:val="008D710D"/>
    <w:rsid w:val="009528A0"/>
    <w:rsid w:val="00964B4A"/>
    <w:rsid w:val="0098087A"/>
    <w:rsid w:val="009E1596"/>
    <w:rsid w:val="00A7207C"/>
    <w:rsid w:val="00AB1896"/>
    <w:rsid w:val="00AB388A"/>
    <w:rsid w:val="00AB3C69"/>
    <w:rsid w:val="00B50F65"/>
    <w:rsid w:val="00B75B9B"/>
    <w:rsid w:val="00BD178E"/>
    <w:rsid w:val="00BD7650"/>
    <w:rsid w:val="00BF1463"/>
    <w:rsid w:val="00C00324"/>
    <w:rsid w:val="00CF34B5"/>
    <w:rsid w:val="00D725DF"/>
    <w:rsid w:val="00D97D56"/>
    <w:rsid w:val="00DB2724"/>
    <w:rsid w:val="00E042DD"/>
    <w:rsid w:val="00EF7DA1"/>
    <w:rsid w:val="00F1647C"/>
    <w:rsid w:val="00F5180C"/>
    <w:rsid w:val="00FB0BBE"/>
    <w:rsid w:val="00FC45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5D100"/>
  <w15:chartTrackingRefBased/>
  <w15:docId w15:val="{57BD6FD4-FAC5-4276-A521-1FF741A74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207A"/>
    <w:pPr>
      <w:spacing w:after="200" w:line="276" w:lineRule="auto"/>
    </w:pPr>
    <w:rPr>
      <w:kern w:val="0"/>
      <w14:ligatures w14:val="none"/>
    </w:rPr>
  </w:style>
  <w:style w:type="paragraph" w:styleId="Nagwek1">
    <w:name w:val="heading 1"/>
    <w:basedOn w:val="Normalny"/>
    <w:next w:val="Normalny"/>
    <w:link w:val="Nagwek1Znak"/>
    <w:uiPriority w:val="9"/>
    <w:qFormat/>
    <w:rsid w:val="00511BA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511B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511BA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511BA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511BA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511BA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11BA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11BA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11BA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11BA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511BA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511BA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511BA7"/>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511BA7"/>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511BA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11BA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11BA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11BA7"/>
    <w:rPr>
      <w:rFonts w:eastAsiaTheme="majorEastAsia" w:cstheme="majorBidi"/>
      <w:color w:val="272727" w:themeColor="text1" w:themeTint="D8"/>
    </w:rPr>
  </w:style>
  <w:style w:type="paragraph" w:styleId="Tytu">
    <w:name w:val="Title"/>
    <w:basedOn w:val="Normalny"/>
    <w:next w:val="Normalny"/>
    <w:link w:val="TytuZnak"/>
    <w:uiPriority w:val="10"/>
    <w:qFormat/>
    <w:rsid w:val="00511B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11BA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11BA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11BA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11BA7"/>
    <w:pPr>
      <w:spacing w:before="160"/>
      <w:jc w:val="center"/>
    </w:pPr>
    <w:rPr>
      <w:i/>
      <w:iCs/>
      <w:color w:val="404040" w:themeColor="text1" w:themeTint="BF"/>
    </w:rPr>
  </w:style>
  <w:style w:type="character" w:customStyle="1" w:styleId="CytatZnak">
    <w:name w:val="Cytat Znak"/>
    <w:basedOn w:val="Domylnaczcionkaakapitu"/>
    <w:link w:val="Cytat"/>
    <w:uiPriority w:val="29"/>
    <w:rsid w:val="00511BA7"/>
    <w:rPr>
      <w:i/>
      <w:iCs/>
      <w:color w:val="404040" w:themeColor="text1" w:themeTint="BF"/>
    </w:rPr>
  </w:style>
  <w:style w:type="paragraph" w:styleId="Akapitzlist">
    <w:name w:val="List Paragraph"/>
    <w:basedOn w:val="Normalny"/>
    <w:uiPriority w:val="34"/>
    <w:qFormat/>
    <w:rsid w:val="00511BA7"/>
    <w:pPr>
      <w:ind w:left="720"/>
      <w:contextualSpacing/>
    </w:pPr>
  </w:style>
  <w:style w:type="character" w:styleId="Wyrnienieintensywne">
    <w:name w:val="Intense Emphasis"/>
    <w:basedOn w:val="Domylnaczcionkaakapitu"/>
    <w:uiPriority w:val="21"/>
    <w:qFormat/>
    <w:rsid w:val="00511BA7"/>
    <w:rPr>
      <w:i/>
      <w:iCs/>
      <w:color w:val="2F5496" w:themeColor="accent1" w:themeShade="BF"/>
    </w:rPr>
  </w:style>
  <w:style w:type="paragraph" w:styleId="Cytatintensywny">
    <w:name w:val="Intense Quote"/>
    <w:basedOn w:val="Normalny"/>
    <w:next w:val="Normalny"/>
    <w:link w:val="CytatintensywnyZnak"/>
    <w:uiPriority w:val="30"/>
    <w:qFormat/>
    <w:rsid w:val="00511BA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11BA7"/>
    <w:rPr>
      <w:i/>
      <w:iCs/>
      <w:color w:val="2F5496" w:themeColor="accent1" w:themeShade="BF"/>
    </w:rPr>
  </w:style>
  <w:style w:type="character" w:styleId="Odwoanieintensywne">
    <w:name w:val="Intense Reference"/>
    <w:basedOn w:val="Domylnaczcionkaakapitu"/>
    <w:uiPriority w:val="32"/>
    <w:qFormat/>
    <w:rsid w:val="00511BA7"/>
    <w:rPr>
      <w:b/>
      <w:bCs/>
      <w:smallCaps/>
      <w:color w:val="2F5496" w:themeColor="accent1" w:themeShade="BF"/>
      <w:spacing w:val="5"/>
    </w:rPr>
  </w:style>
  <w:style w:type="paragraph" w:styleId="NormalnyWeb">
    <w:name w:val="Normal (Web)"/>
    <w:basedOn w:val="Normalny"/>
    <w:uiPriority w:val="99"/>
    <w:unhideWhenUsed/>
    <w:rsid w:val="0040207A"/>
    <w:pPr>
      <w:spacing w:before="100" w:beforeAutospacing="1" w:after="100" w:afterAutospacing="1" w:line="240" w:lineRule="auto"/>
    </w:pPr>
    <w:rPr>
      <w:rFonts w:ascii="Times New Roman" w:eastAsia="Times New Roman" w:hAnsi="Times New Roman" w:cs="Times New Roman"/>
      <w:sz w:val="24"/>
      <w:szCs w:val="24"/>
      <w:lang w:eastAsia="pl-PL"/>
    </w:rPr>
  </w:style>
  <w:style w:type="table" w:styleId="Tabela-Siatka">
    <w:name w:val="Table Grid"/>
    <w:basedOn w:val="Standardowy"/>
    <w:uiPriority w:val="39"/>
    <w:rsid w:val="00D97D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A7207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7207C"/>
    <w:rPr>
      <w:kern w:val="0"/>
      <w14:ligatures w14:val="none"/>
    </w:rPr>
  </w:style>
  <w:style w:type="paragraph" w:styleId="Stopka">
    <w:name w:val="footer"/>
    <w:basedOn w:val="Normalny"/>
    <w:link w:val="StopkaZnak"/>
    <w:uiPriority w:val="99"/>
    <w:unhideWhenUsed/>
    <w:rsid w:val="00A7207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7207C"/>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3372E-1B78-4274-9B79-885EA06C1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16</Pages>
  <Words>4208</Words>
  <Characters>25250</Characters>
  <Application>Microsoft Office Word</Application>
  <DocSecurity>0</DocSecurity>
  <Lines>210</Lines>
  <Paragraphs>58</Paragraphs>
  <ScaleCrop>false</ScaleCrop>
  <Company/>
  <LinksUpToDate>false</LinksUpToDate>
  <CharactersWithSpaces>29400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dc:creator>
  <cp:keywords/>
  <dc:description/>
  <cp:lastModifiedBy>Iwona Wolnicka</cp:lastModifiedBy>
  <cp:revision>50</cp:revision>
  <dcterms:created xsi:type="dcterms:W3CDTF">2025-11-03T09:20:00Z</dcterms:created>
  <dcterms:modified xsi:type="dcterms:W3CDTF">2025-12-11T11:24:00Z</dcterms:modified>
</cp:coreProperties>
</file>